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7E" w:rsidRDefault="00ED447E" w:rsidP="00ED447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36ACE1F0" wp14:editId="21648530">
            <wp:extent cx="474133" cy="533400"/>
            <wp:effectExtent l="19050" t="0" r="2117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3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7E" w:rsidRDefault="00ED447E" w:rsidP="00ED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447E" w:rsidRDefault="00ED447E" w:rsidP="00ED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D447E" w:rsidRDefault="00ED447E" w:rsidP="00ED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ED447E" w:rsidRDefault="00ED447E" w:rsidP="00ED447E">
      <w:pPr>
        <w:jc w:val="center"/>
        <w:rPr>
          <w:b/>
          <w:sz w:val="28"/>
          <w:szCs w:val="28"/>
        </w:rPr>
      </w:pPr>
    </w:p>
    <w:p w:rsidR="00ED447E" w:rsidRDefault="00ED447E" w:rsidP="00ED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D447E" w:rsidRDefault="00ED447E" w:rsidP="00ED447E">
      <w:pPr>
        <w:jc w:val="center"/>
        <w:rPr>
          <w:sz w:val="28"/>
          <w:szCs w:val="28"/>
        </w:rPr>
      </w:pPr>
    </w:p>
    <w:p w:rsidR="00ED447E" w:rsidRDefault="009302A2" w:rsidP="00ED447E">
      <w:pPr>
        <w:rPr>
          <w:sz w:val="28"/>
          <w:szCs w:val="28"/>
        </w:rPr>
      </w:pPr>
      <w:r>
        <w:rPr>
          <w:sz w:val="28"/>
          <w:szCs w:val="28"/>
        </w:rPr>
        <w:t>от 01.03.2018</w:t>
      </w:r>
      <w:r w:rsidR="00ED447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11</w:t>
      </w:r>
    </w:p>
    <w:p w:rsidR="00ED447E" w:rsidRDefault="00ED447E" w:rsidP="00ED447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447E" w:rsidTr="009C783D">
        <w:tc>
          <w:tcPr>
            <w:tcW w:w="5387" w:type="dxa"/>
          </w:tcPr>
          <w:p w:rsidR="00ED447E" w:rsidRDefault="00ED447E" w:rsidP="009C783D">
            <w:pPr>
              <w:spacing w:line="276" w:lineRule="auto"/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2016 - 2018 годы</w:t>
            </w:r>
          </w:p>
          <w:p w:rsidR="00ED447E" w:rsidRDefault="00ED447E" w:rsidP="00A32F5A">
            <w:pPr>
              <w:jc w:val="both"/>
              <w:rPr>
                <w:sz w:val="28"/>
                <w:szCs w:val="28"/>
              </w:rPr>
            </w:pPr>
          </w:p>
        </w:tc>
      </w:tr>
    </w:tbl>
    <w:p w:rsidR="00ED447E" w:rsidRPr="005170E5" w:rsidRDefault="00ED447E" w:rsidP="00ED447E">
      <w:pPr>
        <w:shd w:val="clear" w:color="auto" w:fill="FFFFFF"/>
        <w:ind w:lef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</w:t>
      </w:r>
      <w:r w:rsidRPr="005170E5">
        <w:rPr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5170E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170E5">
        <w:rPr>
          <w:bCs/>
          <w:sz w:val="28"/>
          <w:szCs w:val="28"/>
        </w:rPr>
        <w:t>т</w:t>
      </w:r>
      <w:r w:rsidRPr="005170E5">
        <w:rPr>
          <w:sz w:val="28"/>
          <w:szCs w:val="28"/>
        </w:rPr>
        <w:t>:</w:t>
      </w:r>
    </w:p>
    <w:p w:rsidR="00ED447E" w:rsidRPr="005170E5" w:rsidRDefault="00ED447E" w:rsidP="00ED447E">
      <w:pPr>
        <w:shd w:val="clear" w:color="auto" w:fill="FFFFFF"/>
        <w:ind w:left="11" w:firstLine="703"/>
        <w:jc w:val="both"/>
        <w:rPr>
          <w:sz w:val="28"/>
          <w:szCs w:val="28"/>
        </w:rPr>
      </w:pPr>
    </w:p>
    <w:p w:rsidR="00ED447E" w:rsidRDefault="00ED447E" w:rsidP="00ED4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муниципальную программу «Профилактика экстремизма и терроризма, предупреждения межнациональных конфликтов в Вязьма – Брянском сельском поселении Вяземского района Смоленской области» на 2016 - 2018 годы, утвержденную постановлением Администрации Вязьма-Брянского сельского поселения Вяземского района Смоленской области от 18 апреля 2016 года № 37 (в редакции постановлений Администрации Вязьма-Брянского сельского поселения Вяземского района Смоленской области от 02.06.2016 № 58, от 26.12.2016 № 127, от 22.06.2017 № 47), изложив муниципальную программу «Профилактика экстремизма и терроризма, предупреждения межнациональных конфликтов в Вязьма – Брянском сельском поселении Вяземского района Смоленской области» на 2016 - 2020 годы, в новой редакции (прилагается).</w:t>
      </w:r>
    </w:p>
    <w:p w:rsidR="00ED447E" w:rsidRDefault="00ED447E" w:rsidP="00ED447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 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брянская.рф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D447E" w:rsidRDefault="00ED447E" w:rsidP="00ED447E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ED447E" w:rsidRDefault="00ED447E" w:rsidP="00ED447E">
      <w:pPr>
        <w:rPr>
          <w:sz w:val="28"/>
          <w:szCs w:val="28"/>
        </w:rPr>
      </w:pPr>
    </w:p>
    <w:p w:rsidR="00ED447E" w:rsidRDefault="00ED447E" w:rsidP="00ED447E">
      <w:pPr>
        <w:rPr>
          <w:sz w:val="28"/>
          <w:szCs w:val="28"/>
        </w:rPr>
      </w:pPr>
    </w:p>
    <w:p w:rsidR="00ED447E" w:rsidRDefault="00ED447E" w:rsidP="00ED44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   образования</w:t>
      </w:r>
    </w:p>
    <w:p w:rsidR="00ED447E" w:rsidRDefault="00ED447E" w:rsidP="00ED447E">
      <w:pPr>
        <w:rPr>
          <w:sz w:val="28"/>
          <w:szCs w:val="28"/>
        </w:rPr>
      </w:pPr>
      <w:r>
        <w:rPr>
          <w:sz w:val="28"/>
          <w:szCs w:val="28"/>
        </w:rPr>
        <w:t xml:space="preserve">Вязьма -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ED447E" w:rsidRPr="009C783D" w:rsidRDefault="00ED447E" w:rsidP="009C783D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9C783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tbl>
      <w:tblPr>
        <w:tblStyle w:val="a3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D447E" w:rsidTr="00A32F5A">
        <w:tc>
          <w:tcPr>
            <w:tcW w:w="5387" w:type="dxa"/>
          </w:tcPr>
          <w:p w:rsidR="00ED447E" w:rsidRDefault="00ED447E" w:rsidP="00A32F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УТВЕРЖДЕНА</w:t>
            </w:r>
          </w:p>
          <w:p w:rsidR="00ED447E" w:rsidRDefault="00ED447E" w:rsidP="00A32F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постановлением Администрации</w:t>
            </w:r>
          </w:p>
          <w:p w:rsidR="00ED447E" w:rsidRDefault="00ED447E" w:rsidP="00A32F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ED447E" w:rsidRPr="00292D4B" w:rsidRDefault="00ED447E" w:rsidP="00A32F5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18.04.2016 № 37 (в редакции постановлений </w:t>
            </w:r>
            <w:r>
              <w:rPr>
                <w:sz w:val="28"/>
                <w:szCs w:val="28"/>
              </w:rPr>
              <w:t>Администрации Вязьма-Брянского сельского поселения Вяземского района Смоленской области от 02.06.2016 № 58, от 26.12.2016 № 127, от 22.06.2017 № 47, от 01.03.2018 № 11)</w:t>
            </w:r>
          </w:p>
        </w:tc>
      </w:tr>
    </w:tbl>
    <w:p w:rsidR="00ED447E" w:rsidRDefault="00ED447E" w:rsidP="00ED447E">
      <w:pPr>
        <w:jc w:val="right"/>
        <w:rPr>
          <w:rFonts w:eastAsia="Times New Roman"/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МУНИЦИПАЛЬНАЯ  ПРОГРАММА</w:t>
      </w:r>
      <w:proofErr w:type="gramEnd"/>
    </w:p>
    <w:p w:rsidR="00ED447E" w:rsidRDefault="00ED447E" w:rsidP="00ED447E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Профилактика экстремизма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и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>терроризма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r w:rsidRPr="009B6387">
        <w:rPr>
          <w:rFonts w:eastAsia="Times New Roman"/>
          <w:b/>
          <w:bCs/>
          <w:color w:val="333333"/>
          <w:sz w:val="28"/>
          <w:szCs w:val="28"/>
        </w:rPr>
        <w:t>предупреждения межнациональных конфликтов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в Вязьма - Брянском сельском поселении Вяземского района </w:t>
      </w:r>
      <w:r w:rsidR="009C783D" w:rsidRPr="008D71F4">
        <w:rPr>
          <w:rFonts w:eastAsia="Times New Roman"/>
          <w:b/>
          <w:bCs/>
          <w:color w:val="333333"/>
          <w:sz w:val="28"/>
          <w:szCs w:val="28"/>
        </w:rPr>
        <w:t>Смоленской области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>»</w:t>
      </w:r>
    </w:p>
    <w:p w:rsidR="00ED447E" w:rsidRDefault="00ED447E" w:rsidP="00ED447E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2016-2020</w:t>
      </w:r>
      <w:r w:rsidRPr="008D71F4">
        <w:rPr>
          <w:rFonts w:eastAsia="Times New Roman"/>
          <w:b/>
          <w:sz w:val="28"/>
          <w:szCs w:val="28"/>
        </w:rPr>
        <w:t xml:space="preserve"> годы</w:t>
      </w:r>
    </w:p>
    <w:p w:rsidR="00ED447E" w:rsidRPr="008D71F4" w:rsidRDefault="00ED447E" w:rsidP="00ED447E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(новая редакция)</w:t>
      </w:r>
    </w:p>
    <w:p w:rsidR="00ED447E" w:rsidRDefault="00ED447E" w:rsidP="00ED447E">
      <w:pPr>
        <w:jc w:val="center"/>
        <w:rPr>
          <w:b/>
          <w:sz w:val="28"/>
          <w:szCs w:val="28"/>
        </w:rPr>
      </w:pPr>
    </w:p>
    <w:p w:rsidR="00ED447E" w:rsidRDefault="00ED447E" w:rsidP="00ED447E">
      <w:pPr>
        <w:jc w:val="right"/>
        <w:rPr>
          <w:b/>
          <w:sz w:val="28"/>
          <w:szCs w:val="28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Default="00ED447E" w:rsidP="00ED447E">
      <w:pPr>
        <w:jc w:val="center"/>
        <w:rPr>
          <w:sz w:val="24"/>
          <w:szCs w:val="24"/>
        </w:rPr>
      </w:pPr>
    </w:p>
    <w:p w:rsidR="00ED447E" w:rsidRPr="00ED447E" w:rsidRDefault="00ED447E" w:rsidP="00ED447E">
      <w:pPr>
        <w:jc w:val="center"/>
        <w:rPr>
          <w:b/>
          <w:sz w:val="32"/>
          <w:szCs w:val="32"/>
        </w:rPr>
      </w:pPr>
      <w:r w:rsidRPr="00ED447E">
        <w:rPr>
          <w:b/>
          <w:sz w:val="32"/>
          <w:szCs w:val="32"/>
        </w:rPr>
        <w:t>с. Вязьма-Брянская</w:t>
      </w:r>
    </w:p>
    <w:p w:rsidR="00ED447E" w:rsidRPr="00ED447E" w:rsidRDefault="00ED447E" w:rsidP="00ED447E">
      <w:pPr>
        <w:jc w:val="center"/>
        <w:rPr>
          <w:b/>
          <w:sz w:val="32"/>
          <w:szCs w:val="32"/>
        </w:rPr>
      </w:pPr>
      <w:r w:rsidRPr="00ED447E">
        <w:rPr>
          <w:b/>
          <w:sz w:val="32"/>
          <w:szCs w:val="32"/>
        </w:rPr>
        <w:t>2018 год</w:t>
      </w:r>
    </w:p>
    <w:p w:rsidR="00ED447E" w:rsidRPr="00E56F8F" w:rsidRDefault="00ED447E" w:rsidP="00ED44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ПАСПОРТ  ПРОГРАММЫ</w:t>
      </w:r>
      <w:proofErr w:type="gramEnd"/>
    </w:p>
    <w:p w:rsidR="00ED447E" w:rsidRPr="0093513E" w:rsidRDefault="00ED447E" w:rsidP="00ED447E">
      <w:pPr>
        <w:jc w:val="center"/>
        <w:rPr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20"/>
      </w:tblGrid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93513E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120" w:type="dxa"/>
          </w:tcPr>
          <w:p w:rsidR="00ED447E" w:rsidRPr="00E56F8F" w:rsidRDefault="00ED447E" w:rsidP="00A32F5A">
            <w:pPr>
              <w:jc w:val="both"/>
              <w:rPr>
                <w:sz w:val="24"/>
                <w:szCs w:val="24"/>
                <w:u w:val="single"/>
              </w:rPr>
            </w:pPr>
            <w:r w:rsidRPr="00E56F8F">
              <w:rPr>
                <w:sz w:val="24"/>
                <w:szCs w:val="24"/>
              </w:rPr>
              <w:t xml:space="preserve"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ED447E" w:rsidRPr="0093513E" w:rsidRDefault="00ED447E" w:rsidP="00A32F5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ED447E" w:rsidRPr="0093513E" w:rsidRDefault="00ED447E" w:rsidP="00A32F5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20" w:type="dxa"/>
          </w:tcPr>
          <w:p w:rsidR="00ED447E" w:rsidRPr="0093513E" w:rsidRDefault="00ED447E" w:rsidP="00A32F5A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="009C783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3513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0" w:type="dxa"/>
          </w:tcPr>
          <w:p w:rsidR="00ED447E" w:rsidRPr="00E56F8F" w:rsidRDefault="00ED447E" w:rsidP="00A32F5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ED447E" w:rsidRPr="00E56F8F" w:rsidRDefault="00ED447E" w:rsidP="00A32F5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ED447E" w:rsidRPr="00E56F8F" w:rsidRDefault="00ED447E" w:rsidP="00A32F5A">
            <w:pPr>
              <w:jc w:val="both"/>
              <w:rPr>
                <w:sz w:val="24"/>
                <w:szCs w:val="24"/>
              </w:rPr>
            </w:pPr>
            <w:r w:rsidRPr="00E56F8F">
              <w:rPr>
                <w:noProof/>
                <w:sz w:val="24"/>
                <w:szCs w:val="24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ED447E" w:rsidRPr="0093513E" w:rsidRDefault="00ED447E" w:rsidP="00A32F5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20" w:type="dxa"/>
          </w:tcPr>
          <w:p w:rsidR="00ED447E" w:rsidRDefault="00ED447E" w:rsidP="00A32F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Вязьма - Брянского сельского поселения</w:t>
            </w:r>
          </w:p>
          <w:p w:rsidR="00ED447E" w:rsidRDefault="00ED447E" w:rsidP="00A32F5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Вяземского района Смоленской области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0" w:type="dxa"/>
          </w:tcPr>
          <w:p w:rsidR="00ED447E" w:rsidRPr="00894B82" w:rsidRDefault="00ED447E" w:rsidP="00A32F5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Управляющая компания ООО ЖЭК «Стимул»,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МБОУ Вязьма - Брянская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общеобразовательная 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школа, СДК,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МДОУ, 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>участковые уполномоченные полиции, специалист районной администрации (по согласованию)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120" w:type="dxa"/>
          </w:tcPr>
          <w:p w:rsidR="00ED447E" w:rsidRPr="00ED22A7" w:rsidRDefault="00ED447E" w:rsidP="00A32F5A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ED447E" w:rsidRPr="00ED22A7" w:rsidRDefault="00ED447E" w:rsidP="00A32F5A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ED447E" w:rsidRPr="00ED22A7" w:rsidRDefault="00ED447E" w:rsidP="00A32F5A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ED447E" w:rsidRPr="0093513E" w:rsidTr="00A32F5A">
        <w:trPr>
          <w:trHeight w:val="20"/>
        </w:trPr>
        <w:tc>
          <w:tcPr>
            <w:tcW w:w="3670" w:type="dxa"/>
          </w:tcPr>
          <w:p w:rsidR="00ED447E" w:rsidRPr="008D71F4" w:rsidRDefault="00ED447E" w:rsidP="00A32F5A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120" w:type="dxa"/>
          </w:tcPr>
          <w:p w:rsidR="00ED447E" w:rsidRDefault="00ED447E" w:rsidP="00A32F5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Вязьма – Брянского </w:t>
            </w:r>
            <w:r w:rsidRPr="0093513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D447E" w:rsidRPr="0093513E" w:rsidRDefault="00ED447E" w:rsidP="00A32F5A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Вяземского района Смоленской области</w:t>
            </w:r>
          </w:p>
        </w:tc>
      </w:tr>
    </w:tbl>
    <w:p w:rsidR="00ED447E" w:rsidRPr="0093513E" w:rsidRDefault="00ED447E" w:rsidP="00ED447E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_Toc183940501"/>
      <w:r>
        <w:rPr>
          <w:rFonts w:ascii="Times New Roman" w:hAnsi="Times New Roman"/>
          <w:bCs w:val="0"/>
          <w:sz w:val="24"/>
          <w:szCs w:val="24"/>
        </w:rPr>
        <w:lastRenderedPageBreak/>
        <w:t>1</w:t>
      </w:r>
      <w:r w:rsidRPr="0093513E">
        <w:rPr>
          <w:rFonts w:ascii="Times New Roman" w:hAnsi="Times New Roman"/>
          <w:bCs w:val="0"/>
          <w:sz w:val="24"/>
          <w:szCs w:val="24"/>
        </w:rPr>
        <w:t>. Содержание проблемы и обоснование необходимости ее решения программными методами</w:t>
      </w:r>
      <w:bookmarkEnd w:id="1"/>
    </w:p>
    <w:p w:rsidR="00ED447E" w:rsidRDefault="00ED447E" w:rsidP="00ED447E">
      <w:pPr>
        <w:jc w:val="both"/>
        <w:rPr>
          <w:bCs/>
          <w:color w:val="000000"/>
          <w:sz w:val="24"/>
          <w:szCs w:val="24"/>
        </w:rPr>
      </w:pPr>
      <w:r w:rsidRPr="00ED22A7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поселения.  </w:t>
      </w:r>
    </w:p>
    <w:p w:rsidR="00ED447E" w:rsidRDefault="00ED447E" w:rsidP="00ED447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безопасности. Именно этим и вызвана необходимость решения данной задачи программно-целевым методом.</w:t>
      </w:r>
      <w:bookmarkStart w:id="2" w:name="sub_200"/>
      <w:bookmarkEnd w:id="2"/>
    </w:p>
    <w:p w:rsidR="00ED447E" w:rsidRDefault="00ED447E" w:rsidP="00ED447E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>Программа</w:t>
      </w:r>
      <w:r w:rsidRPr="00ED22A7">
        <w:rPr>
          <w:sz w:val="24"/>
          <w:szCs w:val="24"/>
        </w:rPr>
        <w:t xml:space="preserve"> реализуется совместными усилиями </w:t>
      </w:r>
      <w:r w:rsidRPr="00ED22A7">
        <w:rPr>
          <w:color w:val="000000"/>
          <w:sz w:val="24"/>
          <w:szCs w:val="24"/>
        </w:rPr>
        <w:t xml:space="preserve">органов местного самоуправления, </w:t>
      </w:r>
      <w:r w:rsidRPr="00ED22A7">
        <w:rPr>
          <w:sz w:val="24"/>
          <w:szCs w:val="24"/>
        </w:rPr>
        <w:t xml:space="preserve">расположенных в поселении образовательных учреждений и учреждений культуры, общественных организаций и объединений, некоммерческих организаций. </w:t>
      </w:r>
    </w:p>
    <w:p w:rsidR="00ED447E" w:rsidRPr="00ED22A7" w:rsidRDefault="00ED447E" w:rsidP="00ED447E">
      <w:pPr>
        <w:jc w:val="both"/>
        <w:rPr>
          <w:bCs/>
          <w:color w:val="000000"/>
          <w:sz w:val="24"/>
          <w:szCs w:val="24"/>
        </w:rPr>
      </w:pPr>
    </w:p>
    <w:p w:rsidR="00ED447E" w:rsidRDefault="00ED447E" w:rsidP="00ED447E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3" w:name="_Toc183940502"/>
      <w:r>
        <w:rPr>
          <w:rFonts w:ascii="Times New Roman" w:hAnsi="Times New Roman"/>
          <w:bCs w:val="0"/>
          <w:sz w:val="24"/>
          <w:szCs w:val="24"/>
        </w:rPr>
        <w:t>2</w:t>
      </w:r>
      <w:r w:rsidRPr="0093513E">
        <w:rPr>
          <w:rFonts w:ascii="Times New Roman" w:hAnsi="Times New Roman"/>
          <w:bCs w:val="0"/>
          <w:sz w:val="24"/>
          <w:szCs w:val="24"/>
        </w:rPr>
        <w:t>. Цели и задачи Программы</w:t>
      </w:r>
      <w:bookmarkEnd w:id="3"/>
    </w:p>
    <w:p w:rsidR="00ED447E" w:rsidRPr="00ED22A7" w:rsidRDefault="00ED447E" w:rsidP="00ED447E"/>
    <w:p w:rsidR="00ED447E" w:rsidRPr="006A5E19" w:rsidRDefault="00ED447E" w:rsidP="00ED447E">
      <w:pPr>
        <w:ind w:firstLine="709"/>
        <w:jc w:val="both"/>
        <w:rPr>
          <w:sz w:val="24"/>
          <w:szCs w:val="24"/>
          <w:u w:val="single"/>
        </w:rPr>
      </w:pPr>
      <w:r w:rsidRPr="006A5E19">
        <w:rPr>
          <w:sz w:val="24"/>
          <w:szCs w:val="24"/>
        </w:rPr>
        <w:t xml:space="preserve"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Основными задачами реализации Программы являются:</w:t>
      </w:r>
    </w:p>
    <w:p w:rsidR="00ED447E" w:rsidRPr="006A5E19" w:rsidRDefault="00ED447E" w:rsidP="00ED447E">
      <w:pPr>
        <w:ind w:firstLine="709"/>
        <w:jc w:val="both"/>
        <w:rPr>
          <w:bCs/>
          <w:sz w:val="24"/>
          <w:szCs w:val="24"/>
        </w:rPr>
      </w:pPr>
      <w:r w:rsidRPr="006A5E19">
        <w:rPr>
          <w:sz w:val="24"/>
          <w:szCs w:val="24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фактах: 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межэтнической и межконфессиональной враждебности и нетерпимости;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агрессии и насилия на межэтнической основе;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 xml:space="preserve">- распространения </w:t>
      </w:r>
      <w:r w:rsidRPr="006A5E19">
        <w:rPr>
          <w:sz w:val="24"/>
          <w:szCs w:val="24"/>
        </w:rPr>
        <w:t>негативных этнических и конфессиональных стереотипов;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ксенофобии, бытового расизма, шовинизма;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политического экстремизма на националистической почве.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утверждения основ гражданской идентичности как начала, объединяющего всех жителей сельского поселения;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воспитания культуры толерантности и межнационального согласия;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lastRenderedPageBreak/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ED447E" w:rsidRPr="006A5E19" w:rsidRDefault="00ED447E" w:rsidP="00ED447E">
      <w:pPr>
        <w:ind w:firstLine="709"/>
        <w:jc w:val="both"/>
        <w:rPr>
          <w:sz w:val="24"/>
          <w:szCs w:val="24"/>
        </w:rPr>
      </w:pPr>
    </w:p>
    <w:p w:rsidR="00ED447E" w:rsidRDefault="00ED447E" w:rsidP="00ED447E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4" w:name="_Toc183940503"/>
      <w:r>
        <w:rPr>
          <w:rFonts w:ascii="Times New Roman" w:hAnsi="Times New Roman"/>
          <w:bCs w:val="0"/>
          <w:sz w:val="24"/>
          <w:szCs w:val="24"/>
        </w:rPr>
        <w:t>3</w:t>
      </w:r>
      <w:r w:rsidRPr="0093513E">
        <w:rPr>
          <w:rFonts w:ascii="Times New Roman" w:hAnsi="Times New Roman"/>
          <w:bCs w:val="0"/>
          <w:sz w:val="24"/>
          <w:szCs w:val="24"/>
        </w:rPr>
        <w:t>. Программные методы достижения цели и решения задач</w:t>
      </w:r>
      <w:bookmarkEnd w:id="4"/>
    </w:p>
    <w:p w:rsidR="00ED447E" w:rsidRPr="0073534A" w:rsidRDefault="00ED447E" w:rsidP="00ED447E"/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Осуществление комплекса мероприятий Программы должно проводиться по следующим основным направлениям: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3) Повышение эффективности механизмов реализации миграционной политики в сельском поселении.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 xml:space="preserve">5) Совершенствование системы регулирования </w:t>
      </w:r>
      <w:proofErr w:type="spellStart"/>
      <w:r w:rsidRPr="00B94AB9">
        <w:rPr>
          <w:sz w:val="24"/>
          <w:szCs w:val="24"/>
        </w:rPr>
        <w:t>этносоциальных</w:t>
      </w:r>
      <w:proofErr w:type="spellEnd"/>
      <w:r w:rsidRPr="00B94AB9">
        <w:rPr>
          <w:sz w:val="24"/>
          <w:szCs w:val="24"/>
        </w:rPr>
        <w:t xml:space="preserve"> и этнокультурных процессов в поселении.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8) Развитие межэтнической интеграции в области культуры.</w:t>
      </w:r>
    </w:p>
    <w:p w:rsidR="00ED447E" w:rsidRPr="00B94AB9" w:rsidRDefault="00ED447E" w:rsidP="00ED447E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ED447E" w:rsidRPr="0093513E" w:rsidRDefault="00ED447E" w:rsidP="00ED447E">
      <w:pPr>
        <w:ind w:firstLine="709"/>
        <w:jc w:val="both"/>
        <w:rPr>
          <w:sz w:val="24"/>
          <w:szCs w:val="24"/>
        </w:rPr>
      </w:pPr>
    </w:p>
    <w:p w:rsidR="00ED447E" w:rsidRPr="0093513E" w:rsidRDefault="00ED447E" w:rsidP="00ED447E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5" w:name="_Toc183940504"/>
      <w:r>
        <w:rPr>
          <w:rFonts w:ascii="Times New Roman" w:hAnsi="Times New Roman"/>
          <w:bCs w:val="0"/>
          <w:sz w:val="24"/>
          <w:szCs w:val="24"/>
        </w:rPr>
        <w:t>4</w:t>
      </w:r>
      <w:r w:rsidRPr="0093513E">
        <w:rPr>
          <w:rFonts w:ascii="Times New Roman" w:hAnsi="Times New Roman"/>
          <w:bCs w:val="0"/>
          <w:sz w:val="24"/>
          <w:szCs w:val="24"/>
        </w:rPr>
        <w:t>. Сроки и этапы реализации Программы</w:t>
      </w:r>
      <w:bookmarkEnd w:id="5"/>
    </w:p>
    <w:p w:rsidR="00ED447E" w:rsidRDefault="00ED447E" w:rsidP="00ED447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3513E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 w:rsidR="009C783D">
        <w:rPr>
          <w:rFonts w:ascii="Times New Roman" w:hAnsi="Times New Roman"/>
          <w:sz w:val="24"/>
          <w:szCs w:val="24"/>
        </w:rPr>
        <w:t>2016 – 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93513E"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47E" w:rsidRPr="0093513E" w:rsidRDefault="00ED447E" w:rsidP="00ED447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47E" w:rsidRDefault="00ED447E" w:rsidP="00ED447E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6" w:name="_Toc183940505"/>
      <w:r>
        <w:rPr>
          <w:rFonts w:ascii="Times New Roman" w:hAnsi="Times New Roman"/>
          <w:bCs w:val="0"/>
          <w:sz w:val="24"/>
          <w:szCs w:val="24"/>
        </w:rPr>
        <w:t>5</w:t>
      </w:r>
      <w:r w:rsidRPr="0093513E">
        <w:rPr>
          <w:rFonts w:ascii="Times New Roman" w:hAnsi="Times New Roman"/>
          <w:bCs w:val="0"/>
          <w:sz w:val="24"/>
          <w:szCs w:val="24"/>
        </w:rPr>
        <w:t>. Система программных мероприятий</w:t>
      </w:r>
      <w:bookmarkEnd w:id="6"/>
    </w:p>
    <w:p w:rsidR="00ED447E" w:rsidRPr="0073534A" w:rsidRDefault="00ED447E" w:rsidP="00ED447E"/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Достижение целей и задач Программы обеспечивается выполнением мероприятий: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1) Воспитание культуры толерантности через систему образования.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2) Укрепление толерантности и профилактика экстремизма в молодежной среде.</w:t>
      </w:r>
    </w:p>
    <w:p w:rsidR="00ED447E" w:rsidRPr="00574004" w:rsidRDefault="00ED447E" w:rsidP="00ED447E">
      <w:pPr>
        <w:pStyle w:val="a7"/>
        <w:widowControl w:val="0"/>
        <w:ind w:firstLine="709"/>
        <w:jc w:val="both"/>
        <w:rPr>
          <w:sz w:val="24"/>
          <w:szCs w:val="24"/>
          <w:lang w:val="ru-RU"/>
        </w:rPr>
      </w:pPr>
      <w:r w:rsidRPr="00574004">
        <w:rPr>
          <w:sz w:val="24"/>
          <w:szCs w:val="24"/>
          <w:lang w:val="ru-RU"/>
        </w:rPr>
        <w:t xml:space="preserve">Молодежь представляет собой особую социальную группу, которая в условиях </w:t>
      </w:r>
      <w:r w:rsidRPr="00574004">
        <w:rPr>
          <w:sz w:val="24"/>
          <w:szCs w:val="24"/>
          <w:lang w:val="ru-RU"/>
        </w:rPr>
        <w:lastRenderedPageBreak/>
        <w:t>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574004">
        <w:rPr>
          <w:sz w:val="24"/>
          <w:szCs w:val="24"/>
          <w:lang w:val="ru-RU"/>
        </w:rPr>
        <w:t>мигрантофобий</w:t>
      </w:r>
      <w:proofErr w:type="spellEnd"/>
      <w:r w:rsidRPr="00574004">
        <w:rPr>
          <w:sz w:val="24"/>
          <w:szCs w:val="24"/>
          <w:lang w:val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3) Развитие толерантной среды сельского поселения средствами массовой информации.</w:t>
      </w:r>
    </w:p>
    <w:p w:rsidR="00ED447E" w:rsidRPr="00574004" w:rsidRDefault="00ED447E" w:rsidP="00ED447E">
      <w:pPr>
        <w:ind w:firstLine="709"/>
        <w:jc w:val="both"/>
        <w:rPr>
          <w:color w:val="000000"/>
          <w:sz w:val="24"/>
          <w:szCs w:val="24"/>
        </w:rPr>
      </w:pPr>
      <w:r w:rsidRPr="00574004">
        <w:rPr>
          <w:sz w:val="24"/>
          <w:szCs w:val="24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</w:t>
      </w:r>
      <w:r w:rsidRPr="00574004">
        <w:rPr>
          <w:color w:val="000000"/>
          <w:sz w:val="24"/>
          <w:szCs w:val="24"/>
        </w:rPr>
        <w:t xml:space="preserve"> по отношению к группам и идеологиям, проповедующим нетерпимость. 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bCs/>
          <w:sz w:val="24"/>
          <w:szCs w:val="24"/>
        </w:rPr>
        <w:t xml:space="preserve">4) </w:t>
      </w:r>
      <w:r w:rsidRPr="00574004">
        <w:rPr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ED447E" w:rsidRPr="00574004" w:rsidRDefault="00ED447E" w:rsidP="00ED44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04">
        <w:rPr>
          <w:rFonts w:ascii="Times New Roman" w:hAnsi="Times New Roman" w:cs="Times New Roman"/>
          <w:sz w:val="24"/>
          <w:szCs w:val="24"/>
        </w:rPr>
        <w:t>Международное и межрегиональное</w:t>
      </w:r>
      <w:r w:rsidRPr="005740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004">
        <w:rPr>
          <w:rFonts w:ascii="Times New Roman" w:hAnsi="Times New Roman" w:cs="Times New Roman"/>
          <w:sz w:val="24"/>
          <w:szCs w:val="24"/>
        </w:rPr>
        <w:t xml:space="preserve">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 </w:t>
      </w:r>
    </w:p>
    <w:p w:rsidR="00ED447E" w:rsidRPr="00574004" w:rsidRDefault="00ED447E" w:rsidP="00ED447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47E" w:rsidRDefault="00ED447E" w:rsidP="00ED447E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7" w:name="_Toc183940506"/>
      <w:r>
        <w:rPr>
          <w:rFonts w:ascii="Times New Roman" w:hAnsi="Times New Roman"/>
          <w:bCs w:val="0"/>
          <w:sz w:val="24"/>
          <w:szCs w:val="24"/>
        </w:rPr>
        <w:t>6</w:t>
      </w:r>
      <w:r w:rsidRPr="0093513E">
        <w:rPr>
          <w:rFonts w:ascii="Times New Roman" w:hAnsi="Times New Roman"/>
          <w:bCs w:val="0"/>
          <w:sz w:val="24"/>
          <w:szCs w:val="24"/>
        </w:rPr>
        <w:t>. Основные условия и направления реализации Программы</w:t>
      </w:r>
      <w:bookmarkEnd w:id="7"/>
    </w:p>
    <w:p w:rsidR="00ED447E" w:rsidRPr="0073534A" w:rsidRDefault="00ED447E" w:rsidP="00ED447E"/>
    <w:p w:rsidR="00ED447E" w:rsidRPr="0073534A" w:rsidRDefault="00ED447E" w:rsidP="00ED447E">
      <w:pPr>
        <w:ind w:firstLine="709"/>
        <w:jc w:val="both"/>
        <w:rPr>
          <w:sz w:val="24"/>
          <w:szCs w:val="24"/>
        </w:rPr>
      </w:pPr>
      <w:r w:rsidRPr="0073534A">
        <w:rPr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</w:t>
      </w:r>
      <w:r w:rsidRPr="0073534A">
        <w:rPr>
          <w:color w:val="000000"/>
          <w:sz w:val="24"/>
          <w:szCs w:val="24"/>
        </w:rPr>
        <w:t xml:space="preserve">, </w:t>
      </w:r>
      <w:r w:rsidRPr="0073534A">
        <w:rPr>
          <w:sz w:val="24"/>
          <w:szCs w:val="24"/>
        </w:rPr>
        <w:t xml:space="preserve">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</w:t>
      </w:r>
      <w:r w:rsidRPr="0073534A">
        <w:rPr>
          <w:sz w:val="24"/>
          <w:szCs w:val="24"/>
        </w:rPr>
        <w:lastRenderedPageBreak/>
        <w:t xml:space="preserve">сохранения стабильности, обеспечить результативность проводимых мероприятий. </w:t>
      </w:r>
    </w:p>
    <w:p w:rsidR="00ED447E" w:rsidRPr="0073534A" w:rsidRDefault="00ED447E" w:rsidP="00ED447E">
      <w:pPr>
        <w:ind w:firstLine="709"/>
        <w:jc w:val="both"/>
        <w:rPr>
          <w:sz w:val="24"/>
          <w:szCs w:val="24"/>
        </w:rPr>
      </w:pPr>
      <w:r w:rsidRPr="0073534A">
        <w:rPr>
          <w:sz w:val="24"/>
          <w:szCs w:val="24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</w:t>
      </w:r>
      <w:r w:rsidR="009C783D" w:rsidRPr="0073534A">
        <w:rPr>
          <w:sz w:val="24"/>
          <w:szCs w:val="24"/>
        </w:rPr>
        <w:t>проявлениями политического</w:t>
      </w:r>
      <w:r w:rsidRPr="0073534A">
        <w:rPr>
          <w:sz w:val="24"/>
          <w:szCs w:val="24"/>
        </w:rPr>
        <w:t xml:space="preserve">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ED447E" w:rsidRPr="0093513E" w:rsidRDefault="00ED447E" w:rsidP="00ED447E">
      <w:pPr>
        <w:ind w:firstLine="709"/>
        <w:jc w:val="both"/>
        <w:rPr>
          <w:sz w:val="24"/>
          <w:szCs w:val="24"/>
        </w:rPr>
      </w:pPr>
    </w:p>
    <w:p w:rsidR="00ED447E" w:rsidRPr="0093513E" w:rsidRDefault="00ED447E" w:rsidP="00ED447E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8" w:name="_Toc183940507"/>
      <w:r>
        <w:rPr>
          <w:rFonts w:ascii="Times New Roman" w:hAnsi="Times New Roman"/>
          <w:bCs w:val="0"/>
          <w:sz w:val="24"/>
          <w:szCs w:val="24"/>
        </w:rPr>
        <w:t>7</w:t>
      </w:r>
      <w:r w:rsidRPr="0093513E">
        <w:rPr>
          <w:rFonts w:ascii="Times New Roman" w:hAnsi="Times New Roman"/>
          <w:bCs w:val="0"/>
          <w:sz w:val="24"/>
          <w:szCs w:val="24"/>
        </w:rPr>
        <w:t>.  Реализация Программы, контроль за ходом ее исполнения</w:t>
      </w:r>
      <w:bookmarkEnd w:id="8"/>
    </w:p>
    <w:p w:rsidR="00ED447E" w:rsidRPr="0073534A" w:rsidRDefault="00ED447E" w:rsidP="00ED447E">
      <w:pPr>
        <w:ind w:firstLine="709"/>
        <w:jc w:val="both"/>
        <w:rPr>
          <w:color w:val="000000"/>
          <w:sz w:val="24"/>
          <w:szCs w:val="24"/>
        </w:rPr>
      </w:pPr>
      <w:r w:rsidRPr="0073534A">
        <w:rPr>
          <w:sz w:val="24"/>
          <w:szCs w:val="24"/>
        </w:rPr>
        <w:t>Программа реализуется исполнительными органами местного самоуправления с привлечением в установленном порядке образовательных учреждений и</w:t>
      </w:r>
      <w:r>
        <w:rPr>
          <w:sz w:val="24"/>
          <w:szCs w:val="24"/>
        </w:rPr>
        <w:t xml:space="preserve"> учреждений культуры, </w:t>
      </w:r>
      <w:r w:rsidRPr="0073534A">
        <w:rPr>
          <w:sz w:val="24"/>
          <w:szCs w:val="24"/>
        </w:rPr>
        <w:t>общественных организаций и объединений, некоммерческих организаций.</w:t>
      </w:r>
    </w:p>
    <w:p w:rsidR="00ED447E" w:rsidRPr="0073534A" w:rsidRDefault="00ED447E" w:rsidP="00ED447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D447E" w:rsidRPr="0093513E" w:rsidRDefault="00ED447E" w:rsidP="00ED447E">
      <w:pPr>
        <w:pStyle w:val="1"/>
        <w:spacing w:before="0" w:after="160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bookmarkStart w:id="9" w:name="_Toc183940508"/>
      <w:r>
        <w:rPr>
          <w:rFonts w:ascii="Times New Roman" w:hAnsi="Times New Roman"/>
          <w:bCs w:val="0"/>
          <w:sz w:val="24"/>
          <w:szCs w:val="24"/>
        </w:rPr>
        <w:t>8</w:t>
      </w:r>
      <w:r w:rsidRPr="0093513E">
        <w:rPr>
          <w:rFonts w:ascii="Times New Roman" w:hAnsi="Times New Roman"/>
          <w:bCs w:val="0"/>
          <w:sz w:val="24"/>
          <w:szCs w:val="24"/>
        </w:rPr>
        <w:t>. Ожидаемый социально-экономический эффект от реализации Программы</w:t>
      </w:r>
      <w:bookmarkEnd w:id="9"/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 xml:space="preserve">Реализация Программы позволит: 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ED447E" w:rsidRPr="00574004" w:rsidRDefault="00ED447E" w:rsidP="00ED447E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ED447E" w:rsidRPr="00073DEF" w:rsidRDefault="00ED447E" w:rsidP="00ED447E">
      <w:pPr>
        <w:jc w:val="both"/>
        <w:rPr>
          <w:rFonts w:cs="Arial"/>
          <w:b/>
          <w:color w:val="000000"/>
          <w:sz w:val="24"/>
          <w:szCs w:val="24"/>
        </w:rPr>
        <w:sectPr w:rsidR="00ED447E" w:rsidRPr="00073DEF" w:rsidSect="00930E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1418" w:header="720" w:footer="720" w:gutter="0"/>
          <w:cols w:space="708"/>
          <w:noEndnote/>
          <w:titlePg/>
          <w:docGrid w:linePitch="326"/>
        </w:sectPr>
      </w:pPr>
    </w:p>
    <w:p w:rsidR="00ED447E" w:rsidRDefault="00ED447E" w:rsidP="00ED447E">
      <w:pPr>
        <w:jc w:val="center"/>
        <w:rPr>
          <w:bCs/>
          <w:sz w:val="24"/>
          <w:szCs w:val="24"/>
        </w:rPr>
      </w:pPr>
    </w:p>
    <w:tbl>
      <w:tblPr>
        <w:tblStyle w:val="a3"/>
        <w:tblW w:w="5103" w:type="dxa"/>
        <w:tblInd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D447E" w:rsidRPr="001974CA" w:rsidTr="00A32F5A">
        <w:tc>
          <w:tcPr>
            <w:tcW w:w="5103" w:type="dxa"/>
          </w:tcPr>
          <w:p w:rsidR="00ED447E" w:rsidRPr="001974CA" w:rsidRDefault="00ED447E" w:rsidP="00A32F5A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t>Приложение</w:t>
            </w:r>
          </w:p>
          <w:p w:rsidR="00ED447E" w:rsidRPr="001974CA" w:rsidRDefault="00ED447E" w:rsidP="00A32F5A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ED447E" w:rsidRPr="001974CA" w:rsidRDefault="00ED447E" w:rsidP="00A32F5A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rFonts w:eastAsia="Times New Roman"/>
                <w:bCs/>
                <w:color w:val="333333"/>
                <w:sz w:val="28"/>
                <w:szCs w:val="28"/>
              </w:rPr>
              <w:t>«Профилактика экстремизма и терроризма, предупреждения межнациональных конфликтов</w:t>
            </w:r>
            <w:r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в Вязьма -</w:t>
            </w:r>
            <w:r w:rsidRPr="001974C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Брянском сельском поселении Вяземского района Смоленской области</w:t>
            </w:r>
            <w:r>
              <w:rPr>
                <w:rFonts w:eastAsia="Times New Roman"/>
                <w:bCs/>
                <w:color w:val="333333"/>
                <w:sz w:val="28"/>
                <w:szCs w:val="28"/>
              </w:rPr>
              <w:t>» на 2016 – 2020</w:t>
            </w:r>
            <w:r w:rsidRPr="001974C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годы</w:t>
            </w:r>
          </w:p>
        </w:tc>
      </w:tr>
    </w:tbl>
    <w:p w:rsidR="00ED447E" w:rsidRPr="001974CA" w:rsidRDefault="00ED447E" w:rsidP="00ED447E">
      <w:pPr>
        <w:jc w:val="center"/>
        <w:rPr>
          <w:bCs/>
          <w:sz w:val="28"/>
          <w:szCs w:val="28"/>
        </w:rPr>
      </w:pPr>
    </w:p>
    <w:p w:rsidR="00ED447E" w:rsidRDefault="00ED447E" w:rsidP="00ED447E">
      <w:pPr>
        <w:jc w:val="center"/>
        <w:rPr>
          <w:bCs/>
          <w:sz w:val="24"/>
          <w:szCs w:val="24"/>
        </w:rPr>
      </w:pPr>
    </w:p>
    <w:p w:rsidR="00ED447E" w:rsidRPr="001974CA" w:rsidRDefault="00ED447E" w:rsidP="00ED447E">
      <w:pPr>
        <w:jc w:val="center"/>
        <w:rPr>
          <w:b/>
          <w:sz w:val="28"/>
          <w:szCs w:val="28"/>
        </w:rPr>
      </w:pPr>
      <w:r w:rsidRPr="001974CA">
        <w:rPr>
          <w:b/>
          <w:bCs/>
          <w:sz w:val="28"/>
          <w:szCs w:val="28"/>
        </w:rPr>
        <w:t>ПЕРЕЧЕНЬ</w:t>
      </w:r>
      <w:r w:rsidRPr="001974CA">
        <w:rPr>
          <w:b/>
          <w:bCs/>
          <w:sz w:val="28"/>
          <w:szCs w:val="28"/>
        </w:rPr>
        <w:br/>
        <w:t xml:space="preserve">мероприятий по реализации </w:t>
      </w:r>
      <w:r w:rsidRPr="001974CA">
        <w:rPr>
          <w:b/>
          <w:sz w:val="28"/>
          <w:szCs w:val="28"/>
        </w:rPr>
        <w:t xml:space="preserve">муниципальной программы </w:t>
      </w:r>
    </w:p>
    <w:p w:rsidR="00ED447E" w:rsidRPr="001974CA" w:rsidRDefault="00ED447E" w:rsidP="00ED447E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1974CA">
        <w:rPr>
          <w:rFonts w:eastAsia="Times New Roman"/>
          <w:b/>
          <w:bCs/>
          <w:color w:val="333333"/>
          <w:sz w:val="28"/>
          <w:szCs w:val="28"/>
        </w:rPr>
        <w:t xml:space="preserve">«Профилактика экстремизма и терроризма, предупреждения межнациональных конфликтов </w:t>
      </w:r>
    </w:p>
    <w:p w:rsidR="00ED447E" w:rsidRPr="001974CA" w:rsidRDefault="000A12B4" w:rsidP="00ED447E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в Вязьма -</w:t>
      </w:r>
      <w:r w:rsidR="00ED447E" w:rsidRPr="001974CA">
        <w:rPr>
          <w:rFonts w:eastAsia="Times New Roman"/>
          <w:b/>
          <w:bCs/>
          <w:color w:val="333333"/>
          <w:sz w:val="28"/>
          <w:szCs w:val="28"/>
        </w:rPr>
        <w:t xml:space="preserve"> Брянском сельском поселении Вяземского района Смоленской области»</w:t>
      </w:r>
    </w:p>
    <w:p w:rsidR="00ED447E" w:rsidRPr="001974CA" w:rsidRDefault="000A12B4" w:rsidP="00ED447E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на 2016 -</w:t>
      </w:r>
      <w:r w:rsidR="00ED447E">
        <w:rPr>
          <w:rFonts w:eastAsia="Times New Roman"/>
          <w:b/>
          <w:bCs/>
          <w:color w:val="333333"/>
          <w:sz w:val="28"/>
          <w:szCs w:val="28"/>
        </w:rPr>
        <w:t xml:space="preserve"> 2020</w:t>
      </w:r>
      <w:r w:rsidR="00ED447E" w:rsidRPr="001974CA">
        <w:rPr>
          <w:rFonts w:eastAsia="Times New Roman"/>
          <w:b/>
          <w:bCs/>
          <w:color w:val="333333"/>
          <w:sz w:val="28"/>
          <w:szCs w:val="28"/>
        </w:rPr>
        <w:t xml:space="preserve"> годы</w:t>
      </w:r>
    </w:p>
    <w:p w:rsidR="00ED447E" w:rsidRPr="00FE7349" w:rsidRDefault="00ED447E" w:rsidP="00ED447E">
      <w:pPr>
        <w:jc w:val="center"/>
        <w:rPr>
          <w:sz w:val="24"/>
          <w:szCs w:val="24"/>
        </w:rPr>
      </w:pPr>
    </w:p>
    <w:tbl>
      <w:tblPr>
        <w:tblW w:w="14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982"/>
        <w:gridCol w:w="993"/>
        <w:gridCol w:w="992"/>
        <w:gridCol w:w="992"/>
        <w:gridCol w:w="991"/>
        <w:gridCol w:w="1132"/>
        <w:gridCol w:w="32"/>
        <w:gridCol w:w="3232"/>
      </w:tblGrid>
      <w:tr w:rsidR="000A12B4" w:rsidRPr="00894B82" w:rsidTr="000A12B4">
        <w:trPr>
          <w:trHeight w:val="70"/>
        </w:trPr>
        <w:tc>
          <w:tcPr>
            <w:tcW w:w="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2B4" w:rsidRPr="00894B82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894B82">
              <w:rPr>
                <w:b/>
                <w:sz w:val="24"/>
                <w:szCs w:val="24"/>
              </w:rPr>
              <w:t>№</w:t>
            </w:r>
          </w:p>
          <w:p w:rsidR="000A12B4" w:rsidRPr="00894B82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894B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B4" w:rsidRPr="00894B82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894B8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</w:t>
            </w:r>
          </w:p>
          <w:p w:rsid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A12B4" w:rsidRPr="00894B82" w:rsidTr="000A12B4">
        <w:tc>
          <w:tcPr>
            <w:tcW w:w="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2B4" w:rsidRPr="001411B6" w:rsidRDefault="000A12B4" w:rsidP="00A32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Default="000A12B4" w:rsidP="00A32F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2016</w:t>
            </w:r>
          </w:p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 xml:space="preserve">2017 </w:t>
            </w:r>
          </w:p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2018</w:t>
            </w:r>
          </w:p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 xml:space="preserve">2019 </w:t>
            </w:r>
          </w:p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 xml:space="preserve">2020 </w:t>
            </w:r>
          </w:p>
          <w:p w:rsidR="000A12B4" w:rsidRPr="000A12B4" w:rsidRDefault="000A12B4" w:rsidP="00A32F5A">
            <w:pPr>
              <w:jc w:val="center"/>
              <w:rPr>
                <w:b/>
                <w:sz w:val="24"/>
                <w:szCs w:val="24"/>
              </w:rPr>
            </w:pPr>
            <w:r w:rsidRPr="000A12B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Default="000A12B4" w:rsidP="00A32F5A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B4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4" w:rsidRPr="000A12B4" w:rsidRDefault="000A12B4" w:rsidP="000A12B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35CAF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1411B6" w:rsidRDefault="00B35CAF" w:rsidP="00B35CAF">
            <w:pPr>
              <w:jc w:val="center"/>
              <w:rPr>
                <w:sz w:val="24"/>
                <w:szCs w:val="24"/>
              </w:rPr>
            </w:pPr>
            <w:r w:rsidRPr="001411B6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both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0C7EB7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0C7EB7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8A2A2B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0C7EB7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библиотека (по согласованию)</w:t>
            </w:r>
          </w:p>
        </w:tc>
      </w:tr>
      <w:tr w:rsidR="00B35CAF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CD24ED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B35CAF" w:rsidP="00B35CAF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информационного стенда и размещение на нем</w:t>
            </w:r>
            <w:r w:rsidRPr="006E2248">
              <w:rPr>
                <w:rFonts w:eastAsia="Times New Roman"/>
                <w:sz w:val="24"/>
                <w:szCs w:val="24"/>
              </w:rPr>
              <w:t xml:space="preserve"> информации (в том числе оперативной информации) для населения муниципального образования по вопросам противоде</w:t>
            </w:r>
            <w:r w:rsidRPr="006E2248">
              <w:rPr>
                <w:sz w:val="24"/>
                <w:szCs w:val="24"/>
              </w:rPr>
              <w:t>йствия терроризму 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8A2A2B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8A2A2B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CAF">
              <w:rPr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8A2A2B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CAF">
              <w:rPr>
                <w:sz w:val="24"/>
                <w:szCs w:val="24"/>
              </w:rPr>
              <w:t>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35CAF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CD24ED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1974CA" w:rsidRDefault="00B35CAF" w:rsidP="00B35CAF">
            <w:pPr>
              <w:pBdr>
                <w:top w:val="single" w:sz="4" w:space="1" w:color="auto"/>
              </w:pBd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через официальный сайт администрации сельского поселения информации </w:t>
            </w:r>
            <w:r w:rsidRPr="006E2248">
              <w:rPr>
                <w:rFonts w:eastAsia="Times New Roman"/>
                <w:sz w:val="24"/>
                <w:szCs w:val="24"/>
              </w:rPr>
              <w:t xml:space="preserve">(в том числе оперативной информации) для населения муниципального </w:t>
            </w:r>
            <w:r w:rsidRPr="001974CA">
              <w:rPr>
                <w:rFonts w:eastAsia="Times New Roman"/>
                <w:sz w:val="24"/>
                <w:szCs w:val="24"/>
              </w:rPr>
              <w:t>образования по вопросам противоде</w:t>
            </w:r>
            <w:r w:rsidRPr="001974CA">
              <w:rPr>
                <w:sz w:val="24"/>
                <w:szCs w:val="24"/>
              </w:rPr>
              <w:t>йствия</w:t>
            </w:r>
            <w:r w:rsidRPr="006E2248">
              <w:rPr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35CAF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CD24ED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7C64B0" w:rsidRDefault="00B35CAF" w:rsidP="00B35C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250DE">
              <w:rPr>
                <w:rFonts w:eastAsia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sz w:val="24"/>
                <w:szCs w:val="24"/>
              </w:rPr>
              <w:t>также ликвидации их последствий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AF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ДНД</w:t>
            </w:r>
          </w:p>
          <w:p w:rsidR="00B35CAF" w:rsidRPr="0093513E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AF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3C29B8" w:rsidRDefault="00B35CAF" w:rsidP="00B35CAF">
            <w:pPr>
              <w:jc w:val="center"/>
              <w:rPr>
                <w:sz w:val="24"/>
                <w:szCs w:val="24"/>
              </w:rPr>
            </w:pPr>
            <w:r w:rsidRPr="003C29B8">
              <w:rPr>
                <w:sz w:val="24"/>
                <w:szCs w:val="24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93513E" w:rsidRDefault="00B35CAF" w:rsidP="00B35CA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проверок состояния антитеррористической защищенности опасных объектов: объектов жилищно-коммунальной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AF" w:rsidRPr="00B35CAF" w:rsidRDefault="00B35CAF" w:rsidP="00B35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AF" w:rsidRPr="0093513E" w:rsidRDefault="00B35CAF" w:rsidP="00B35CAF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 w:rsidRPr="00D60955">
              <w:rPr>
                <w:sz w:val="24"/>
                <w:szCs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553" w:rsidRDefault="009C783D" w:rsidP="009C783D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56E" w:rsidRDefault="009C783D" w:rsidP="009C783D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</w:t>
            </w:r>
            <w:r>
              <w:rPr>
                <w:sz w:val="24"/>
                <w:szCs w:val="24"/>
              </w:rPr>
              <w:t xml:space="preserve">в </w:t>
            </w:r>
            <w:r w:rsidRPr="00D6055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ах</w:t>
            </w:r>
            <w:r w:rsidRPr="00D60553">
              <w:rPr>
                <w:sz w:val="24"/>
                <w:szCs w:val="24"/>
              </w:rPr>
              <w:t xml:space="preserve"> проведения массовых культурно-зрелищных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(по согласованию),</w:t>
            </w:r>
          </w:p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553" w:rsidRDefault="009C783D" w:rsidP="009C7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Pr="00D60553">
              <w:rPr>
                <w:sz w:val="24"/>
                <w:szCs w:val="24"/>
              </w:rPr>
              <w:t>лиц, сдающих жилые помещения в поднаем, и фактов проживания в жилых пом</w:t>
            </w:r>
            <w:r>
              <w:rPr>
                <w:sz w:val="24"/>
                <w:szCs w:val="24"/>
              </w:rPr>
              <w:t>ещениях граждан без регистрации.</w:t>
            </w:r>
          </w:p>
          <w:p w:rsidR="009C783D" w:rsidRPr="00A2456E" w:rsidRDefault="009C783D" w:rsidP="009C783D">
            <w:pPr>
              <w:jc w:val="both"/>
              <w:rPr>
                <w:sz w:val="24"/>
                <w:szCs w:val="24"/>
              </w:rPr>
            </w:pPr>
            <w:r w:rsidRPr="00D60553">
              <w:rPr>
                <w:sz w:val="24"/>
                <w:szCs w:val="24"/>
              </w:rPr>
              <w:t xml:space="preserve">Своевременное информирование правоохранительных органов обо всех иностранцах, выходцах из Северокавказского </w:t>
            </w:r>
            <w:r w:rsidRPr="00D60553">
              <w:rPr>
                <w:sz w:val="24"/>
                <w:szCs w:val="24"/>
              </w:rPr>
              <w:lastRenderedPageBreak/>
              <w:t>и иных нестабильных регионов, прибывших на территорию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старшие домов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both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Взаимодействие с миграционной службой по вопросу получения списка иностранных граждан, регистрирующихся на территории сельского поселения, для дальнейшего отслеживания их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00165F" w:rsidRDefault="009C783D" w:rsidP="009C783D">
            <w:pPr>
              <w:jc w:val="both"/>
              <w:rPr>
                <w:sz w:val="24"/>
                <w:szCs w:val="24"/>
              </w:rPr>
            </w:pPr>
            <w:r w:rsidRPr="0000165F">
              <w:rPr>
                <w:sz w:val="24"/>
                <w:szCs w:val="24"/>
              </w:rPr>
              <w:t xml:space="preserve">Проведение рейдов </w:t>
            </w:r>
            <w:r>
              <w:rPr>
                <w:sz w:val="24"/>
                <w:szCs w:val="24"/>
              </w:rPr>
              <w:t xml:space="preserve">по </w:t>
            </w:r>
            <w:r w:rsidRPr="0000165F">
              <w:rPr>
                <w:sz w:val="24"/>
                <w:szCs w:val="24"/>
              </w:rPr>
              <w:t xml:space="preserve"> проверке чердачных и подвальных помещений в подведомственных жилых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ЖЭК «Стимул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42617" w:rsidRDefault="009C783D" w:rsidP="009C783D">
            <w:pPr>
              <w:jc w:val="both"/>
              <w:rPr>
                <w:sz w:val="24"/>
                <w:szCs w:val="24"/>
              </w:rPr>
            </w:pPr>
            <w:r w:rsidRPr="00B42617">
              <w:rPr>
                <w:sz w:val="24"/>
                <w:szCs w:val="24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t>12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42617" w:rsidRDefault="009C783D" w:rsidP="009C783D">
            <w:pPr>
              <w:jc w:val="both"/>
              <w:rPr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Проверка объектов муниципальной собственности на предмет наличия свастики и иных элемент</w:t>
            </w:r>
            <w:r>
              <w:rPr>
                <w:sz w:val="24"/>
                <w:szCs w:val="24"/>
              </w:rPr>
              <w:t>ов экстремисткой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t>13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1F24F2" w:rsidRDefault="009C783D" w:rsidP="009C783D">
            <w:pPr>
              <w:jc w:val="both"/>
              <w:rPr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t>14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4A5C98" w:rsidRDefault="009C783D" w:rsidP="009C78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F24F2">
              <w:rPr>
                <w:rFonts w:eastAsia="Times New Roman"/>
                <w:sz w:val="24"/>
                <w:szCs w:val="24"/>
              </w:rPr>
              <w:t>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</w:t>
            </w:r>
            <w:r>
              <w:rPr>
                <w:rFonts w:eastAsia="Times New Roman"/>
                <w:sz w:val="24"/>
                <w:szCs w:val="24"/>
              </w:rPr>
              <w:t>ительного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сады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A24144" w:rsidRDefault="009C783D" w:rsidP="009C783D">
            <w:pPr>
              <w:jc w:val="center"/>
              <w:rPr>
                <w:sz w:val="24"/>
                <w:szCs w:val="24"/>
              </w:rPr>
            </w:pPr>
            <w:r w:rsidRPr="00A2414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3513E" w:rsidRDefault="009C783D" w:rsidP="009C78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13E">
              <w:rPr>
                <w:rFonts w:ascii="Times New Roman" w:hAnsi="Times New Roman"/>
                <w:bCs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также проведение классных часов и тренировок с обучающимися для выработки и приобретения навыков по осуществлению необходимых мероприятий, как при обнаружении подозрительных лиц и предметов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 w:rsidRPr="00D60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3513E" w:rsidRDefault="009C783D" w:rsidP="009C78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Ознакомление, изучение федеральных списков экстремистских материалов во избежание попадания их в фонд библиотеки и в руки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 w:rsidRPr="00D60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jc w:val="both"/>
              <w:rPr>
                <w:sz w:val="24"/>
                <w:szCs w:val="24"/>
              </w:rPr>
            </w:pPr>
            <w:r w:rsidRPr="007E38D6">
              <w:rPr>
                <w:rFonts w:eastAsia="Times New Roman"/>
                <w:sz w:val="24"/>
                <w:szCs w:val="24"/>
              </w:rPr>
              <w:t>Проведение разъяснительной работы с мо</w:t>
            </w:r>
            <w:r w:rsidRPr="007E38D6">
              <w:rPr>
                <w:sz w:val="24"/>
                <w:szCs w:val="24"/>
              </w:rPr>
              <w:t>лодежью в форме бесед-семинаров «Душа по капле собирает свет», «Из нас слагается народ», «Мы живем в обществе»</w:t>
            </w:r>
            <w:r>
              <w:rPr>
                <w:sz w:val="24"/>
                <w:szCs w:val="24"/>
              </w:rPr>
              <w:t xml:space="preserve">, «Основной закон России», «Религии </w:t>
            </w:r>
            <w:proofErr w:type="spellStart"/>
            <w:r>
              <w:rPr>
                <w:sz w:val="24"/>
                <w:szCs w:val="24"/>
              </w:rPr>
              <w:t>мира»</w:t>
            </w:r>
            <w:r w:rsidRPr="007E38D6">
              <w:rPr>
                <w:sz w:val="24"/>
                <w:szCs w:val="24"/>
              </w:rPr>
              <w:t>и</w:t>
            </w:r>
            <w:proofErr w:type="spellEnd"/>
            <w:r w:rsidRPr="007E38D6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согласованию), СДК (по согласованию)</w:t>
            </w:r>
          </w:p>
        </w:tc>
      </w:tr>
      <w:tr w:rsidR="009C783D" w:rsidRPr="00894B82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D60955" w:rsidRDefault="009C783D" w:rsidP="009C783D">
            <w:pPr>
              <w:jc w:val="center"/>
              <w:rPr>
                <w:sz w:val="24"/>
                <w:szCs w:val="24"/>
              </w:rPr>
            </w:pPr>
            <w:r w:rsidRPr="00D609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3513E" w:rsidRDefault="009C783D" w:rsidP="009C78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на территории сельского поселения акции «Бессмертный полк»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 w:rsidRPr="00B35CA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B35CAF" w:rsidRDefault="009C783D" w:rsidP="009C7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согласованию), СДК (по согласованию)</w:t>
            </w:r>
          </w:p>
        </w:tc>
      </w:tr>
      <w:tr w:rsidR="009C783D" w:rsidRPr="009C783D" w:rsidTr="000A12B4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9C783D" w:rsidP="009C78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9C783D" w:rsidP="009C783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8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9C783D" w:rsidP="009C783D">
            <w:pPr>
              <w:jc w:val="center"/>
              <w:rPr>
                <w:b/>
                <w:sz w:val="24"/>
                <w:szCs w:val="24"/>
              </w:rPr>
            </w:pPr>
            <w:r w:rsidRPr="009C783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9C783D" w:rsidP="009C783D">
            <w:pPr>
              <w:jc w:val="center"/>
              <w:rPr>
                <w:b/>
                <w:sz w:val="24"/>
                <w:szCs w:val="24"/>
              </w:rPr>
            </w:pPr>
            <w:r w:rsidRPr="009C78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8A2A2B" w:rsidP="009C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783D" w:rsidRPr="009C783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8A2A2B" w:rsidP="009C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783D" w:rsidRPr="009C783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8A2A2B" w:rsidP="009C7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783D" w:rsidRPr="009C783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3D" w:rsidRPr="009C783D" w:rsidRDefault="009C783D" w:rsidP="009C783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447E" w:rsidRPr="009C783D" w:rsidRDefault="00ED447E" w:rsidP="00ED447E">
      <w:pPr>
        <w:rPr>
          <w:b/>
        </w:rPr>
      </w:pPr>
    </w:p>
    <w:p w:rsidR="00ED447E" w:rsidRDefault="00ED447E" w:rsidP="00ED447E">
      <w:pPr>
        <w:jc w:val="both"/>
        <w:rPr>
          <w:rFonts w:eastAsia="Times New Roman"/>
          <w:b/>
          <w:sz w:val="28"/>
          <w:szCs w:val="28"/>
        </w:rPr>
      </w:pPr>
    </w:p>
    <w:p w:rsidR="00ED447E" w:rsidRDefault="00ED447E" w:rsidP="00ED447E"/>
    <w:p w:rsidR="00477601" w:rsidRDefault="00477601"/>
    <w:sectPr w:rsidR="00477601" w:rsidSect="001974CA">
      <w:pgSz w:w="16838" w:h="11906" w:orient="landscape"/>
      <w:pgMar w:top="709" w:right="67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F9" w:rsidRDefault="005269F9">
      <w:r>
        <w:separator/>
      </w:r>
    </w:p>
  </w:endnote>
  <w:endnote w:type="continuationSeparator" w:id="0">
    <w:p w:rsidR="005269F9" w:rsidRDefault="0052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82" w:rsidRDefault="009C783D" w:rsidP="0026515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B82" w:rsidRDefault="005269F9" w:rsidP="002651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82" w:rsidRDefault="005269F9" w:rsidP="002651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F9" w:rsidRDefault="005269F9">
      <w:r>
        <w:separator/>
      </w:r>
    </w:p>
  </w:footnote>
  <w:footnote w:type="continuationSeparator" w:id="0">
    <w:p w:rsidR="005269F9" w:rsidRDefault="0052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49" w:rsidRDefault="009C783D" w:rsidP="00DE3C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349" w:rsidRDefault="00526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49" w:rsidRDefault="009C783D" w:rsidP="00DE3C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2A2">
      <w:rPr>
        <w:rStyle w:val="a4"/>
        <w:noProof/>
      </w:rPr>
      <w:t>3</w:t>
    </w:r>
    <w:r>
      <w:rPr>
        <w:rStyle w:val="a4"/>
      </w:rPr>
      <w:fldChar w:fldCharType="end"/>
    </w:r>
  </w:p>
  <w:p w:rsidR="00FE7349" w:rsidRDefault="00526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E"/>
    <w:rsid w:val="000A12B4"/>
    <w:rsid w:val="002F5A86"/>
    <w:rsid w:val="00345EB0"/>
    <w:rsid w:val="00477601"/>
    <w:rsid w:val="005269F9"/>
    <w:rsid w:val="008A2A2B"/>
    <w:rsid w:val="009302A2"/>
    <w:rsid w:val="00983DB5"/>
    <w:rsid w:val="009C783D"/>
    <w:rsid w:val="00B35CAF"/>
    <w:rsid w:val="00E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868D"/>
  <w15:chartTrackingRefBased/>
  <w15:docId w15:val="{408FD950-59D7-4D7B-8D1F-3558275A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7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D4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ED447E"/>
  </w:style>
  <w:style w:type="paragraph" w:styleId="a5">
    <w:name w:val="header"/>
    <w:basedOn w:val="a"/>
    <w:link w:val="a6"/>
    <w:rsid w:val="00ED44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D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D447E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ED44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ED44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D44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rsid w:val="00ED447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/>
      <w:sz w:val="26"/>
    </w:rPr>
  </w:style>
  <w:style w:type="character" w:customStyle="1" w:styleId="aa">
    <w:name w:val="Нижний колонтитул Знак"/>
    <w:basedOn w:val="a0"/>
    <w:link w:val="a9"/>
    <w:rsid w:val="00ED44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No Spacing"/>
    <w:uiPriority w:val="1"/>
    <w:qFormat/>
    <w:rsid w:val="00ED447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A2A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2A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8163-9F63-45CA-8EF0-C6D41577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2018-03-02T09:06:00Z</cp:lastPrinted>
  <dcterms:created xsi:type="dcterms:W3CDTF">2018-03-02T06:40:00Z</dcterms:created>
  <dcterms:modified xsi:type="dcterms:W3CDTF">2018-03-05T09:38:00Z</dcterms:modified>
</cp:coreProperties>
</file>