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E0" w:rsidRDefault="005165E0" w:rsidP="005165E0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216"/>
        <w:tblW w:w="4536" w:type="dxa"/>
        <w:tblLook w:val="04A0"/>
      </w:tblPr>
      <w:tblGrid>
        <w:gridCol w:w="4536"/>
      </w:tblGrid>
      <w:tr w:rsidR="005165E0" w:rsidTr="005165E0">
        <w:tc>
          <w:tcPr>
            <w:tcW w:w="4536" w:type="dxa"/>
          </w:tcPr>
          <w:p w:rsidR="005165E0" w:rsidRPr="005165E0" w:rsidRDefault="005165E0" w:rsidP="005165E0">
            <w:pPr>
              <w:ind w:left="1167" w:hanging="11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E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</w:t>
            </w:r>
          </w:p>
          <w:p w:rsidR="005165E0" w:rsidRPr="00544315" w:rsidRDefault="005165E0" w:rsidP="005165E0">
            <w:pPr>
              <w:ind w:left="34"/>
              <w:jc w:val="both"/>
              <w:rPr>
                <w:sz w:val="28"/>
                <w:szCs w:val="28"/>
              </w:rPr>
            </w:pPr>
            <w:r w:rsidRPr="005165E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Вязьма-Брянского сельского поселения Вяземского района Смоленской области от 02.12.2015 № 84(в редакции постановлений Администрации Вязьма-Брянского сельского поселения Вяземского района Смоленской области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7.10.2016, от 26.12.2016 № 130, от 03.03.2017 № 11, от 15.09.2</w:t>
            </w:r>
            <w:r w:rsidR="003A5DCF">
              <w:rPr>
                <w:rFonts w:ascii="Times New Roman" w:hAnsi="Times New Roman" w:cs="Times New Roman"/>
                <w:sz w:val="28"/>
                <w:szCs w:val="28"/>
              </w:rPr>
              <w:t>017 № 57, от 01.03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.2018 № </w:t>
            </w:r>
            <w:r w:rsidR="003A5D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165E0" w:rsidRDefault="005165E0" w:rsidP="005165E0">
      <w:pPr>
        <w:jc w:val="center"/>
        <w:rPr>
          <w:sz w:val="28"/>
          <w:szCs w:val="28"/>
        </w:rPr>
      </w:pPr>
    </w:p>
    <w:p w:rsidR="005165E0" w:rsidRDefault="005165E0" w:rsidP="005165E0">
      <w:pPr>
        <w:jc w:val="center"/>
        <w:rPr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52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165E0" w:rsidRDefault="005165E0" w:rsidP="005165E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097CD4">
        <w:rPr>
          <w:rFonts w:ascii="Times New Roman" w:hAnsi="Times New Roman" w:cs="Times New Roman"/>
          <w:b/>
          <w:sz w:val="32"/>
          <w:szCs w:val="32"/>
        </w:rPr>
        <w:t>«</w:t>
      </w:r>
      <w:r w:rsidRPr="00097C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Обеспечение реализации полномочий 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рганов местного самоуправления Вязьма-Брянского</w:t>
      </w:r>
      <w:r w:rsidRPr="00097C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 </w:t>
      </w:r>
      <w:r w:rsidRPr="00097CD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Вяземского района Смоленской области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2016-2020</w:t>
      </w:r>
      <w:r w:rsidRPr="00097CD4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17689A" w:rsidRPr="00097CD4" w:rsidRDefault="0017689A" w:rsidP="005165E0">
      <w:pPr>
        <w:spacing w:after="0"/>
        <w:jc w:val="center"/>
        <w:rPr>
          <w:rFonts w:ascii="Tahoma" w:eastAsia="Times New Roman" w:hAnsi="Tahoma" w:cs="Tahoma"/>
          <w:b/>
          <w:color w:val="33556B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(новая редакция)</w:t>
      </w:r>
    </w:p>
    <w:p w:rsidR="005165E0" w:rsidRDefault="005165E0" w:rsidP="005165E0">
      <w:pPr>
        <w:spacing w:before="100" w:beforeAutospacing="1" w:after="0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5165E0" w:rsidRDefault="005165E0" w:rsidP="00516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5165E0" w:rsidRDefault="005165E0" w:rsidP="00516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5165E0" w:rsidRDefault="005165E0" w:rsidP="00516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5165E0" w:rsidRDefault="005165E0" w:rsidP="00516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5165E0" w:rsidRDefault="005165E0" w:rsidP="00516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5165E0" w:rsidRDefault="005165E0" w:rsidP="00516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5165E0" w:rsidRDefault="005165E0" w:rsidP="00516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5165E0" w:rsidRDefault="005165E0" w:rsidP="006B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556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556B"/>
          <w:sz w:val="28"/>
          <w:szCs w:val="28"/>
          <w:lang w:eastAsia="ru-RU"/>
        </w:rPr>
        <w:lastRenderedPageBreak/>
        <w:t>с. Вязьма-Брянская</w:t>
      </w:r>
    </w:p>
    <w:p w:rsidR="006B47C9" w:rsidRDefault="000A17D8" w:rsidP="006B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556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556B"/>
          <w:sz w:val="28"/>
          <w:szCs w:val="28"/>
          <w:lang w:eastAsia="ru-RU"/>
        </w:rPr>
        <w:t>2018 год</w:t>
      </w:r>
      <w:bookmarkStart w:id="0" w:name="_GoBack"/>
      <w:bookmarkEnd w:id="0"/>
    </w:p>
    <w:p w:rsidR="005165E0" w:rsidRPr="006B47C9" w:rsidRDefault="005165E0" w:rsidP="00516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556B"/>
          <w:sz w:val="28"/>
          <w:szCs w:val="28"/>
          <w:lang w:eastAsia="ru-RU"/>
        </w:rPr>
      </w:pPr>
      <w:r w:rsidRPr="007B652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  <w:r w:rsidRPr="007B6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2"/>
        <w:gridCol w:w="7349"/>
      </w:tblGrid>
      <w:tr w:rsidR="005165E0" w:rsidRPr="007B6523" w:rsidTr="00CF05D7">
        <w:trPr>
          <w:tblCellSpacing w:w="0" w:type="dxa"/>
        </w:trPr>
        <w:tc>
          <w:tcPr>
            <w:tcW w:w="2452" w:type="dxa"/>
            <w:hideMark/>
          </w:tcPr>
          <w:p w:rsidR="005165E0" w:rsidRPr="002D56DD" w:rsidRDefault="005165E0" w:rsidP="00CF05D7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56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490" w:type="dxa"/>
            <w:hideMark/>
          </w:tcPr>
          <w:p w:rsidR="005165E0" w:rsidRPr="007B6523" w:rsidRDefault="005165E0" w:rsidP="00CF05D7">
            <w:pPr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реализации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Вязьма-Брянского </w:t>
            </w:r>
            <w:r w:rsidRPr="0009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Вяземского района Смоленской области» </w:t>
            </w:r>
            <w:r w:rsidR="00F16A33">
              <w:rPr>
                <w:rFonts w:ascii="Times New Roman" w:hAnsi="Times New Roman" w:cs="Times New Roman"/>
                <w:sz w:val="28"/>
                <w:szCs w:val="28"/>
              </w:rPr>
              <w:t>на 2016-2020</w:t>
            </w:r>
            <w:r w:rsidRPr="0011073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(далее – Программа)</w:t>
            </w:r>
          </w:p>
        </w:tc>
      </w:tr>
      <w:tr w:rsidR="005165E0" w:rsidRPr="007B6523" w:rsidTr="00CF05D7">
        <w:trPr>
          <w:tblCellSpacing w:w="0" w:type="dxa"/>
        </w:trPr>
        <w:tc>
          <w:tcPr>
            <w:tcW w:w="2452" w:type="dxa"/>
            <w:hideMark/>
          </w:tcPr>
          <w:p w:rsidR="005165E0" w:rsidRPr="002D56DD" w:rsidRDefault="005165E0" w:rsidP="00CF05D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56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90" w:type="dxa"/>
            <w:hideMark/>
          </w:tcPr>
          <w:p w:rsidR="005165E0" w:rsidRDefault="005165E0" w:rsidP="00CF05D7">
            <w:pPr>
              <w:widowControl w:val="0"/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2D56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5165E0" w:rsidRDefault="005165E0" w:rsidP="00CF05D7">
            <w:pPr>
              <w:widowControl w:val="0"/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Бюджетный кодекс Российской федерации;</w:t>
            </w:r>
          </w:p>
          <w:p w:rsidR="005165E0" w:rsidRPr="009F43F3" w:rsidRDefault="005165E0" w:rsidP="00CF05D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Устав Вязьма-Брянского</w:t>
            </w:r>
            <w:r w:rsidRPr="002D56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Вяземского района Смоленской области.</w:t>
            </w:r>
          </w:p>
        </w:tc>
      </w:tr>
      <w:tr w:rsidR="005165E0" w:rsidRPr="007B6523" w:rsidTr="00CF05D7">
        <w:trPr>
          <w:tblCellSpacing w:w="0" w:type="dxa"/>
        </w:trPr>
        <w:tc>
          <w:tcPr>
            <w:tcW w:w="2452" w:type="dxa"/>
            <w:hideMark/>
          </w:tcPr>
          <w:p w:rsidR="005165E0" w:rsidRPr="002D56DD" w:rsidRDefault="005165E0" w:rsidP="00CF05D7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56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490" w:type="dxa"/>
            <w:hideMark/>
          </w:tcPr>
          <w:p w:rsidR="005165E0" w:rsidRPr="007B6523" w:rsidRDefault="00F16A33" w:rsidP="00CF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2016-2020</w:t>
            </w:r>
            <w:r w:rsidR="005165E0"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165E0" w:rsidRPr="007B6523" w:rsidTr="00CF05D7">
        <w:trPr>
          <w:tblCellSpacing w:w="0" w:type="dxa"/>
        </w:trPr>
        <w:tc>
          <w:tcPr>
            <w:tcW w:w="2452" w:type="dxa"/>
            <w:hideMark/>
          </w:tcPr>
          <w:p w:rsidR="005165E0" w:rsidRPr="002D56DD" w:rsidRDefault="005165E0" w:rsidP="00CF05D7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56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490" w:type="dxa"/>
            <w:hideMark/>
          </w:tcPr>
          <w:p w:rsidR="005165E0" w:rsidRPr="007B6523" w:rsidRDefault="005165E0" w:rsidP="00CF05D7">
            <w:pPr>
              <w:spacing w:before="100" w:beforeAutospacing="1" w:after="100" w:afterAutospacing="1" w:line="240" w:lineRule="auto"/>
              <w:ind w:right="141" w:firstLine="2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Вяземского района Смоленской области </w:t>
            </w:r>
          </w:p>
        </w:tc>
      </w:tr>
      <w:tr w:rsidR="005165E0" w:rsidRPr="007B6523" w:rsidTr="00CF05D7">
        <w:trPr>
          <w:tblCellSpacing w:w="0" w:type="dxa"/>
        </w:trPr>
        <w:tc>
          <w:tcPr>
            <w:tcW w:w="2452" w:type="dxa"/>
            <w:hideMark/>
          </w:tcPr>
          <w:p w:rsidR="005165E0" w:rsidRPr="002D56DD" w:rsidRDefault="005165E0" w:rsidP="00CF05D7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56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490" w:type="dxa"/>
            <w:hideMark/>
          </w:tcPr>
          <w:p w:rsidR="005165E0" w:rsidRPr="007B6523" w:rsidRDefault="005165E0" w:rsidP="00CF05D7">
            <w:pPr>
              <w:spacing w:before="100" w:beforeAutospacing="1" w:after="100" w:afterAutospacing="1" w:line="240" w:lineRule="auto"/>
              <w:ind w:right="141" w:firstLine="2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Вяземского района Смоленской области</w:t>
            </w:r>
          </w:p>
        </w:tc>
      </w:tr>
      <w:tr w:rsidR="005165E0" w:rsidRPr="007B6523" w:rsidTr="00CF05D7">
        <w:trPr>
          <w:tblCellSpacing w:w="0" w:type="dxa"/>
        </w:trPr>
        <w:tc>
          <w:tcPr>
            <w:tcW w:w="2452" w:type="dxa"/>
            <w:hideMark/>
          </w:tcPr>
          <w:p w:rsidR="005165E0" w:rsidRPr="002D56DD" w:rsidRDefault="005165E0" w:rsidP="00CF0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56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490" w:type="dxa"/>
            <w:hideMark/>
          </w:tcPr>
          <w:p w:rsidR="005165E0" w:rsidRDefault="005165E0" w:rsidP="00CF05D7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органов местного самоуправления Вязьма-Брянского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Вяземского района Смоленской области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повышение их эффективности и результативности;</w:t>
            </w:r>
          </w:p>
          <w:p w:rsidR="005165E0" w:rsidRDefault="005165E0" w:rsidP="00CF05D7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беспечение долгосрочной сбалансированности и устойчивости бюджета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Вяземского района Смоленской области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создание условий для повышения качества управления муниципальными финансами;</w:t>
            </w:r>
          </w:p>
          <w:p w:rsidR="005165E0" w:rsidRDefault="005165E0" w:rsidP="00CF05D7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беспечение выполнения расходных обязательств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Вяземского района Смоленской области 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создание условий для их оптимизации;</w:t>
            </w:r>
          </w:p>
          <w:p w:rsidR="005165E0" w:rsidRDefault="005165E0" w:rsidP="00CF05D7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оздание условий для повышения эффективности использования бюджетных ресурсов и качества финансового менеджмента организаций сектора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  управления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165E0" w:rsidRDefault="005165E0" w:rsidP="00CF05D7">
            <w:pPr>
              <w:spacing w:after="0" w:line="240" w:lineRule="auto"/>
              <w:ind w:left="100" w:right="141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беспечение своевременного контроля в финансово-бюджетной сфере;</w:t>
            </w:r>
          </w:p>
          <w:p w:rsidR="005165E0" w:rsidRDefault="005165E0" w:rsidP="00CF05D7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сполнение полномочий по решению вопросов местного значения в соответствии с федеральными законами, 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законами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Смоленской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области и муниципальными правовыми актами. Исполнение отдельных государственных полномочий, переданных федеральными законами и законами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Смоленской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области;</w:t>
            </w:r>
          </w:p>
          <w:p w:rsidR="005165E0" w:rsidRPr="007B6523" w:rsidRDefault="005165E0" w:rsidP="00CF05D7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рганизация проведения иных мероприятий в области муниципального управления.</w:t>
            </w:r>
          </w:p>
        </w:tc>
      </w:tr>
      <w:tr w:rsidR="005165E0" w:rsidRPr="007B6523" w:rsidTr="00CF05D7">
        <w:trPr>
          <w:tblCellSpacing w:w="0" w:type="dxa"/>
        </w:trPr>
        <w:tc>
          <w:tcPr>
            <w:tcW w:w="2452" w:type="dxa"/>
            <w:hideMark/>
          </w:tcPr>
          <w:p w:rsidR="005165E0" w:rsidRPr="00B01B12" w:rsidRDefault="005165E0" w:rsidP="00CF05D7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01B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490" w:type="dxa"/>
            <w:hideMark/>
          </w:tcPr>
          <w:p w:rsidR="005165E0" w:rsidRPr="001F073E" w:rsidRDefault="005165E0" w:rsidP="00CF05D7">
            <w:pPr>
              <w:spacing w:before="100" w:beforeAutospacing="1" w:after="0" w:line="240" w:lineRule="auto"/>
              <w:ind w:left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Источниками финансирования Программы являются средства бюджета Вязьма-Брянского сельского поселения </w:t>
            </w:r>
            <w:r w:rsidRPr="001F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Вяземского района Смоленской области</w:t>
            </w:r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165E0" w:rsidRPr="001F073E" w:rsidRDefault="005165E0" w:rsidP="00CF05D7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</w:t>
            </w:r>
            <w:r w:rsidR="000A17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- 2 631,1</w:t>
            </w:r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тыс.руб.</w:t>
            </w:r>
          </w:p>
          <w:p w:rsidR="005165E0" w:rsidRPr="00A0510F" w:rsidRDefault="005165E0" w:rsidP="00CF05D7">
            <w:pPr>
              <w:tabs>
                <w:tab w:val="center" w:pos="3735"/>
              </w:tabs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</w:t>
            </w:r>
            <w:r w:rsidRPr="00A05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</w:t>
            </w:r>
            <w:r w:rsidR="00F16A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- 2 663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A17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16A33" w:rsidRPr="00A05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тыс.</w:t>
            </w:r>
            <w:r w:rsidRPr="00A05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руб.</w:t>
            </w:r>
          </w:p>
          <w:p w:rsidR="005165E0" w:rsidRDefault="005165E0" w:rsidP="00CF05D7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</w:t>
            </w:r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-  </w:t>
            </w:r>
            <w:r w:rsidR="00F16A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2 708,0</w:t>
            </w:r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тыс.руб.</w:t>
            </w:r>
          </w:p>
          <w:p w:rsidR="00F16A33" w:rsidRDefault="00F16A33" w:rsidP="00CF05D7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 год – 2 708,0 тыс. руб.</w:t>
            </w:r>
          </w:p>
          <w:p w:rsidR="00F16A33" w:rsidRDefault="00F16A33" w:rsidP="00CF05D7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 год – 2 708,0 тыс. руб.</w:t>
            </w:r>
          </w:p>
          <w:p w:rsidR="005165E0" w:rsidRPr="00802B2D" w:rsidRDefault="005165E0" w:rsidP="00CF05D7">
            <w:pPr>
              <w:spacing w:after="0" w:line="240" w:lineRule="auto"/>
              <w:ind w:left="2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Объемы средств местного </w:t>
            </w:r>
            <w:r w:rsidRPr="00802B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бюджета для финансирования Программы носят прогнозный характер и подлежат ежегодной корректировке.</w:t>
            </w:r>
          </w:p>
        </w:tc>
      </w:tr>
      <w:tr w:rsidR="005165E0" w:rsidRPr="007B6523" w:rsidTr="00CF05D7">
        <w:trPr>
          <w:tblCellSpacing w:w="0" w:type="dxa"/>
        </w:trPr>
        <w:tc>
          <w:tcPr>
            <w:tcW w:w="2452" w:type="dxa"/>
            <w:hideMark/>
          </w:tcPr>
          <w:p w:rsidR="005165E0" w:rsidRPr="00B01B12" w:rsidRDefault="005165E0" w:rsidP="00CF05D7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01B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Целевые индикаторы и показатели результативности реализации программы</w:t>
            </w:r>
          </w:p>
        </w:tc>
        <w:tc>
          <w:tcPr>
            <w:tcW w:w="7490" w:type="dxa"/>
            <w:hideMark/>
          </w:tcPr>
          <w:p w:rsidR="005165E0" w:rsidRDefault="005165E0" w:rsidP="00CF05D7">
            <w:pPr>
              <w:tabs>
                <w:tab w:val="left" w:pos="7187"/>
              </w:tabs>
              <w:spacing w:after="0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Количество обращений граждан, рассмотренных с нарушением сроков, установленны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 действующим законодательством.</w:t>
            </w:r>
          </w:p>
          <w:p w:rsidR="005165E0" w:rsidRDefault="005165E0" w:rsidP="00CF05D7">
            <w:pPr>
              <w:spacing w:after="0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2.Увеличение общего объема расходов бюджета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Вяземского района Смоленской области 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чете на одного жителя поселения.</w:t>
            </w:r>
          </w:p>
          <w:p w:rsidR="005165E0" w:rsidRDefault="005165E0" w:rsidP="00CF05D7">
            <w:pPr>
              <w:spacing w:after="0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Соответствие муниципальных правовых актов действующему законодательству по результатам провер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 контрольно-надзорных органов.</w:t>
            </w:r>
          </w:p>
          <w:p w:rsidR="005165E0" w:rsidRDefault="005165E0" w:rsidP="00CF05D7">
            <w:pPr>
              <w:spacing w:after="0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.Количество гражда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н, включенных в кадровый резерв.</w:t>
            </w:r>
          </w:p>
          <w:p w:rsidR="005165E0" w:rsidRDefault="005165E0" w:rsidP="00CF05D7">
            <w:pPr>
              <w:spacing w:after="0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.Доля дефицита в доходах местного бюдж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ета без учета финансовой помощи.</w:t>
            </w:r>
          </w:p>
          <w:p w:rsidR="005165E0" w:rsidRPr="007B6523" w:rsidRDefault="005165E0" w:rsidP="00CF05D7">
            <w:pPr>
              <w:spacing w:after="0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.Уровень финансовой зависимости бюджета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5165E0" w:rsidRPr="007B6523" w:rsidTr="00CF05D7">
        <w:trPr>
          <w:tblCellSpacing w:w="0" w:type="dxa"/>
        </w:trPr>
        <w:tc>
          <w:tcPr>
            <w:tcW w:w="2452" w:type="dxa"/>
            <w:hideMark/>
          </w:tcPr>
          <w:p w:rsidR="005165E0" w:rsidRPr="00CE1CBF" w:rsidRDefault="005165E0" w:rsidP="00CF05D7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E1C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жидаемые конечные результаты программы</w:t>
            </w:r>
          </w:p>
        </w:tc>
        <w:tc>
          <w:tcPr>
            <w:tcW w:w="7490" w:type="dxa"/>
            <w:hideMark/>
          </w:tcPr>
          <w:p w:rsidR="005165E0" w:rsidRPr="007B6523" w:rsidRDefault="005165E0" w:rsidP="00CF05D7">
            <w:pPr>
              <w:spacing w:before="100" w:beforeAutospacing="1" w:after="100" w:afterAutospacing="1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Муниципальная программа будет способствовать выходу системы управления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поселения</w:t>
            </w:r>
          </w:p>
        </w:tc>
      </w:tr>
      <w:tr w:rsidR="005165E0" w:rsidRPr="007B6523" w:rsidTr="00CF05D7">
        <w:trPr>
          <w:tblCellSpacing w:w="0" w:type="dxa"/>
        </w:trPr>
        <w:tc>
          <w:tcPr>
            <w:tcW w:w="2452" w:type="dxa"/>
            <w:hideMark/>
          </w:tcPr>
          <w:p w:rsidR="005165E0" w:rsidRPr="00CE1CBF" w:rsidRDefault="005165E0" w:rsidP="00CF05D7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E1C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Осуществление контроля</w:t>
            </w:r>
          </w:p>
        </w:tc>
        <w:tc>
          <w:tcPr>
            <w:tcW w:w="7490" w:type="dxa"/>
            <w:hideMark/>
          </w:tcPr>
          <w:p w:rsidR="005165E0" w:rsidRPr="007B6523" w:rsidRDefault="005165E0" w:rsidP="00CF05D7">
            <w:pPr>
              <w:spacing w:before="100" w:beforeAutospacing="1" w:after="100" w:afterAutospacing="1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Вяземского района Смоленской области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рассмотрение отчета о ходе реализации муниципальной программы по окончании финансового года, оц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енка результативности программы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165E0" w:rsidRPr="00BE3F03" w:rsidRDefault="005165E0" w:rsidP="00516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BE3F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Анализ текущей ситуации в сфере реализации Программы</w:t>
      </w:r>
    </w:p>
    <w:p w:rsidR="005165E0" w:rsidRDefault="005165E0" w:rsidP="00516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целью административной реформы проводимой в Российской </w:t>
      </w:r>
      <w:r w:rsidR="00F16A33"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 на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местном уровне, является преодоление разрыва между состоянием муниципального управления и существующим социально-экономическим потенциалом поселения путем кардинального повышения эффективности и результативности работы органов местного самоуправления.  </w:t>
      </w:r>
      <w:r w:rsidR="00F16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F16A33"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сновная стратегическая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цель: создание условий для повышения уровня и качества жизни граждан на основе устойчивого экономического роста и укрепления социальной инфраструктуры поселения.Для этого необходимо создание благоприятного, инвестиционного и предпринимательского климата, увеличение доходной части  бюджета поселения, сокращение уровня бедности населения, концентрация финансовых и организационных ресурсов на реализацию избранных приоритетов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реализацию этих задач отвечают органы местного самоуправления.</w:t>
      </w:r>
    </w:p>
    <w:p w:rsidR="005165E0" w:rsidRPr="004D7B5B" w:rsidRDefault="005165E0" w:rsidP="005165E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ответствии с Уставом Вязьма-Брянского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Вяземского района Смоленской </w:t>
      </w:r>
      <w:r w:rsidRPr="0044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Устав поселения)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81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принятым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Совета депутатов Вязьма-Брянского</w:t>
      </w:r>
      <w:r w:rsidRPr="00581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 от 27</w:t>
      </w:r>
      <w:r w:rsidRPr="00581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.10.2005 №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решений Совета депутатов Вязьма-Брянского сельского поселения Вяземского района Смоленской области </w:t>
      </w:r>
      <w:r w:rsidRPr="004D7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28.04.2006 № 6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4D7B5B">
        <w:rPr>
          <w:rFonts w:ascii="Times New Roman" w:hAnsi="Times New Roman" w:cs="Times New Roman"/>
          <w:sz w:val="28"/>
          <w:szCs w:val="28"/>
        </w:rPr>
        <w:t>19.04.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2007 №12, от24.04.2008 № 16, от 19.03.2009 №5, от 15.10.2009 № 28, от 13.05.2010 № 13, от 25.04.2011 № 18,от  15.03.2012 № 5, от  04.04.2013 №8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24.03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.2014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№ 5, от 12.01.2015 № 1, от 18.08.2015 №29</w:t>
      </w:r>
      <w:r w:rsidR="00F16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</w:t>
      </w:r>
      <w:r w:rsidR="003831C9">
        <w:rPr>
          <w:rFonts w:ascii="Times New Roman" w:hAnsi="Times New Roman" w:cs="Times New Roman"/>
          <w:sz w:val="28"/>
          <w:szCs w:val="28"/>
          <w:shd w:val="clear" w:color="auto" w:fill="FFFFFF"/>
        </w:rPr>
        <w:t>22.12.2016 № 41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81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структуру органов местного самоуправления поселения составляют:</w:t>
      </w:r>
    </w:p>
    <w:p w:rsidR="005165E0" w:rsidRDefault="005165E0" w:rsidP="005165E0">
      <w:pPr>
        <w:pStyle w:val="ConsNormal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Совет депутатов Вязьма-Брянского сельского поселения Вяземского района Смоленской области;</w:t>
      </w:r>
    </w:p>
    <w:p w:rsidR="005165E0" w:rsidRDefault="005165E0" w:rsidP="005165E0">
      <w:pPr>
        <w:pStyle w:val="ConsNormal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Глава муниципального образования Вязьма-Брянского сельского поселения Вяземского района Смоленской области (далее – Глава муниципального образования);</w:t>
      </w:r>
    </w:p>
    <w:p w:rsidR="005165E0" w:rsidRDefault="005165E0" w:rsidP="005165E0">
      <w:pPr>
        <w:pStyle w:val="ConsNormal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Администрация Вязьма-Брянского сельского поселения Вяземс</w:t>
      </w:r>
      <w:r w:rsidR="003831C9">
        <w:rPr>
          <w:rFonts w:ascii="Times New Roman" w:hAnsi="Times New Roman"/>
          <w:sz w:val="28"/>
        </w:rPr>
        <w:t>кого района Смоленской области</w:t>
      </w:r>
      <w:r>
        <w:rPr>
          <w:rFonts w:ascii="Times New Roman" w:hAnsi="Times New Roman"/>
          <w:sz w:val="28"/>
        </w:rPr>
        <w:t xml:space="preserve"> (далее -  Администрация сельского поселения);</w:t>
      </w:r>
    </w:p>
    <w:p w:rsidR="005165E0" w:rsidRPr="00445466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466">
        <w:rPr>
          <w:rFonts w:ascii="Times New Roman" w:hAnsi="Times New Roman" w:cs="Times New Roman"/>
          <w:sz w:val="28"/>
          <w:szCs w:val="28"/>
        </w:rPr>
        <w:t xml:space="preserve">4) Контрольно-ревизионная комиссия Вязьма-Брянского сельского поселения Вяземского района Смоленской области (далее – Контрольно-ревизионная комиссия).  </w:t>
      </w:r>
    </w:p>
    <w:p w:rsidR="005165E0" w:rsidRDefault="005165E0" w:rsidP="005165E0">
      <w:pPr>
        <w:pStyle w:val="ConsNormal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 депутатов Вязьма-Брянского сельского поселения Вяземского района Смоленской области (далее – Совет депутатов) состоит из 13 депутатов,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лет. 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Организацию деятельности Совета депутатов осуществляет Глава муниципального образования.</w:t>
      </w:r>
    </w:p>
    <w:p w:rsidR="005165E0" w:rsidRDefault="005165E0" w:rsidP="005165E0">
      <w:pPr>
        <w:widowControl w:val="0"/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6601A">
        <w:rPr>
          <w:rFonts w:ascii="Times New Roman" w:hAnsi="Times New Roman" w:cs="Times New Roman"/>
          <w:sz w:val="28"/>
          <w:szCs w:val="28"/>
        </w:rPr>
        <w:t>Глава муниципального образования избирается Советом депутатов из своего состава большинством голосов от установленн</w:t>
      </w:r>
      <w:r>
        <w:rPr>
          <w:rFonts w:ascii="Times New Roman" w:hAnsi="Times New Roman" w:cs="Times New Roman"/>
          <w:sz w:val="28"/>
          <w:szCs w:val="28"/>
        </w:rPr>
        <w:t xml:space="preserve">ого числа депутатов на пять лет,и </w:t>
      </w:r>
      <w:r w:rsidRPr="0006601A">
        <w:rPr>
          <w:rFonts w:ascii="Times New Roman" w:hAnsi="Times New Roman" w:cs="Times New Roman"/>
          <w:sz w:val="28"/>
          <w:szCs w:val="28"/>
        </w:rPr>
        <w:t>осуществляет свою деятельность на постоянной основе.</w:t>
      </w:r>
    </w:p>
    <w:p w:rsidR="005165E0" w:rsidRDefault="005165E0" w:rsidP="005165E0">
      <w:pPr>
        <w:widowControl w:val="0"/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6601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исполняет полномочия председателя Совета депутатов, а также возглавляет Администрацию сельского поселения. </w:t>
      </w:r>
    </w:p>
    <w:p w:rsidR="005165E0" w:rsidRPr="004D7B5B" w:rsidRDefault="005165E0" w:rsidP="005165E0">
      <w:pPr>
        <w:widowControl w:val="0"/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C6BD6">
        <w:rPr>
          <w:rFonts w:ascii="Times New Roman" w:hAnsi="Times New Roman" w:cs="Times New Roman"/>
          <w:sz w:val="28"/>
          <w:szCs w:val="28"/>
        </w:rPr>
        <w:t>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средств, предусмотренных в местном бюджете для содержания Администрации сельского поселения.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вопросов местного значения осуществляется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(исполнительно-распорядительным органом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самоуправления) в рамках полномочий, определенных Уставом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сельского поселения, в осуществлении местного самоуправления.</w:t>
      </w:r>
    </w:p>
    <w:p w:rsidR="005165E0" w:rsidRPr="00F06AB1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особое внимание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органами местного самоуправления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уделяет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вопросам открытости и гласности в своей деятельности, обеспечению свободного доступа граждан к информации в 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зличных сферах жизнеобеспечения. В настоящее время доступ обеспечивается </w:t>
      </w:r>
      <w:r w:rsidRPr="00F0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счет внедрения современных информационных технологий в повседневную деятельность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местного самоуправления</w:t>
      </w:r>
      <w:r w:rsidRPr="00F0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поселения.</w:t>
      </w:r>
    </w:p>
    <w:p w:rsidR="00F12030" w:rsidRPr="00F12030" w:rsidRDefault="005165E0" w:rsidP="00F12030">
      <w:pPr>
        <w:spacing w:after="0"/>
        <w:jc w:val="both"/>
        <w:rPr>
          <w:sz w:val="28"/>
          <w:szCs w:val="28"/>
        </w:rPr>
      </w:pP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данного направления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 официальный сайт А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исельского поселения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F12030" w:rsidRPr="005165E0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F12030" w:rsidRPr="00E219F2">
          <w:rPr>
            <w:rStyle w:val="a5"/>
            <w:rFonts w:ascii="Times New Roman" w:hAnsi="Times New Roman" w:cs="Times New Roman"/>
            <w:sz w:val="28"/>
            <w:szCs w:val="28"/>
          </w:rPr>
          <w:t>http://вязьма-брянская.рф/</w:t>
        </w:r>
      </w:hyperlink>
      <w:r w:rsidR="00F12030">
        <w:rPr>
          <w:rFonts w:ascii="Times New Roman" w:hAnsi="Times New Roman" w:cs="Times New Roman"/>
          <w:sz w:val="28"/>
          <w:szCs w:val="28"/>
        </w:rPr>
        <w:t>),</w:t>
      </w:r>
      <w:r w:rsidR="00F1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размещаются информационные разъяснительныематериалы, сообщения, НПА</w:t>
      </w:r>
      <w:r w:rsidR="00F12030"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Обращение граждан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1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дминистрацию поселения -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важное средство осуществления и охраны прав личности, укрепление связи должностных лиц с 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поступаю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обращения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триваются в сроки, установленные законодательством Российской Федерации.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Увеличившийся поток граждан с обращениями повышает требовательность к профессионализму, качеству и общему уровню ведения личного приема специалистами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основных условий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кадрового </w:t>
      </w:r>
      <w:r w:rsidR="00F1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потенциала </w:t>
      </w:r>
      <w:r w:rsidR="00F12030"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1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поселении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повышение профессионализма,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технических работников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продолжает сохраняться проблема соответствия муниципальных служащих установленным законодательством квалификационным требованиям к замещаемым ими должностям муниципальной службы, в том числе к уровню профессионального образования.</w:t>
      </w:r>
    </w:p>
    <w:p w:rsidR="005165E0" w:rsidRDefault="005165E0" w:rsidP="00516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Управление муниципальными финансами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 поселения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основных условий достижения стратегических целей социально-экономического развития сельского поселения является грамотное проведение финансовой, бюджетной, налоговой и долговой политики, направленной на обеспечение необходимого уровня доходов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бюджета, мобилизацию дополнительных финансовых ресурсов в целях полного и своевременного исполнения расходных обязательств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Финансово-бюджетная система в поселении характеризуется низким уровнем автономности, развивается в условиях непрерывно меняющегося </w:t>
      </w:r>
      <w:r w:rsidR="006B47C9"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законодательства, что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приводит к неустойчивости системы и невозможности осуществления достоверных среднесрочных и долгосрочных финансовых прогнозов. В течение года неоднократно пересматрива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корректир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уются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показатели бюджета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текущий год.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Современная система управления муниципальными финансами поселения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поселения, которые разрабатываются в соответствии с Бюджетным кодексом Российской Федерации и Положением о бюджетном процессе в поселении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сохранился ряд существенных недостатков и нерешенных проблем: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созданы достаточные условия для мотивации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рганов местного самоуправления 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повышению эффективности бюджетных расходов и деятельности в целом;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планирование капитальных и текущих расходов методологически не было взаимоувязано;</w:t>
      </w:r>
    </w:p>
    <w:p w:rsidR="005165E0" w:rsidRPr="004A00AD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Преодоление существующих проблем будет осуществляться в полном 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 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 документ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стратегического планирования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стратегией социально-экономического развития в поселении. Данным документ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утверждены приоритетные направления социально-экономического развития поселения.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планирования 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реализации 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программы.</w:t>
      </w:r>
    </w:p>
    <w:p w:rsidR="005165E0" w:rsidRPr="004A00AD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направлена на создание условий для обеспечения эффективного муниципального управления, в том числе:</w:t>
      </w:r>
    </w:p>
    <w:p w:rsidR="005165E0" w:rsidRDefault="005165E0" w:rsidP="00516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создание организационной, документационной, информационной, финансовой, правовой, материально-технической базыдля стабильной работы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поселения;</w:t>
      </w:r>
    </w:p>
    <w:p w:rsidR="005165E0" w:rsidRPr="004A00AD" w:rsidRDefault="005165E0" w:rsidP="00516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развитие муниципальной службы.</w:t>
      </w:r>
    </w:p>
    <w:p w:rsidR="005165E0" w:rsidRPr="004A00AD" w:rsidRDefault="005165E0" w:rsidP="00516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3.Цели и ожидаемые результаты реализации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4A00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рограммы</w:t>
      </w:r>
    </w:p>
    <w:p w:rsidR="005165E0" w:rsidRPr="004A00AD" w:rsidRDefault="005165E0" w:rsidP="0051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Целями Программы являются:</w:t>
      </w:r>
    </w:p>
    <w:p w:rsidR="005165E0" w:rsidRDefault="005165E0" w:rsidP="005165E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 Вязьма-Брянского сельского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поселения, повышение их э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ффективности и результативности.</w:t>
      </w:r>
    </w:p>
    <w:p w:rsidR="005165E0" w:rsidRDefault="005165E0" w:rsidP="005165E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долгосрочной сбалансированности и устойчивости </w:t>
      </w:r>
      <w:r w:rsidR="00F12030"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 поселения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создание условий для повышения качества упра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вления муниципальными финансами.</w:t>
      </w:r>
    </w:p>
    <w:p w:rsidR="005165E0" w:rsidRDefault="005165E0" w:rsidP="005165E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выполнения расходных обязательств поселения и созд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ание условий для их оптимизации.</w:t>
      </w:r>
    </w:p>
    <w:p w:rsidR="005165E0" w:rsidRDefault="005165E0" w:rsidP="005165E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повышения эффективности использования бюджетных ресурсов и качества финансового менеджмента организаций сек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тора </w:t>
      </w:r>
      <w:r w:rsidR="00F1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 управления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65E0" w:rsidRPr="007E08CC" w:rsidRDefault="005165E0" w:rsidP="005165E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своевременного контроля в финансово-бюджетной сфере.</w:t>
      </w:r>
    </w:p>
    <w:p w:rsidR="005165E0" w:rsidRPr="00D70885" w:rsidRDefault="005165E0" w:rsidP="005165E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65E0" w:rsidRDefault="005165E0" w:rsidP="005165E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муниципальной службы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 поселения.</w:t>
      </w:r>
    </w:p>
    <w:p w:rsidR="005165E0" w:rsidRPr="00D70885" w:rsidRDefault="005165E0" w:rsidP="005165E0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Организация проведения иных мероприятий в области муниципального управления.</w:t>
      </w:r>
    </w:p>
    <w:p w:rsidR="005165E0" w:rsidRDefault="005165E0" w:rsidP="0051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рограмма будет способствовать выходу системы управления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 поселения</w:t>
      </w: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65E0" w:rsidRPr="00D70885" w:rsidRDefault="005165E0" w:rsidP="00516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08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Ресурсное обеспечение муниципальной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D708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рограммы</w:t>
      </w:r>
    </w:p>
    <w:p w:rsidR="005165E0" w:rsidRDefault="005165E0" w:rsidP="005165E0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предусматривается осуществлять за счет средств бюджета поселения.</w:t>
      </w:r>
    </w:p>
    <w:p w:rsidR="00982103" w:rsidRDefault="00982103" w:rsidP="005165E0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01" w:type="dxa"/>
        <w:jc w:val="right"/>
        <w:tblLook w:val="04A0"/>
      </w:tblPr>
      <w:tblGrid>
        <w:gridCol w:w="9612"/>
      </w:tblGrid>
      <w:tr w:rsidR="005165E0" w:rsidRPr="007B6523" w:rsidTr="00CF05D7">
        <w:trPr>
          <w:trHeight w:val="1276"/>
          <w:jc w:val="right"/>
        </w:trPr>
        <w:tc>
          <w:tcPr>
            <w:tcW w:w="4501" w:type="dxa"/>
          </w:tcPr>
          <w:p w:rsidR="005165E0" w:rsidRPr="00C233B5" w:rsidRDefault="005165E0" w:rsidP="00CF05D7">
            <w:pPr>
              <w:tabs>
                <w:tab w:val="left" w:pos="3164"/>
              </w:tabs>
              <w:ind w:firstLine="54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Перечень </w:t>
            </w:r>
            <w:r w:rsidRPr="00C233B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программных мероприятий и их ресурсное обеспечение</w:t>
            </w:r>
          </w:p>
          <w:tbl>
            <w:tblPr>
              <w:tblW w:w="9386" w:type="dxa"/>
              <w:tblCellSpacing w:w="5" w:type="nil"/>
              <w:tblCellMar>
                <w:left w:w="75" w:type="dxa"/>
                <w:right w:w="75" w:type="dxa"/>
              </w:tblCellMar>
              <w:tblLook w:val="0000"/>
            </w:tblPr>
            <w:tblGrid>
              <w:gridCol w:w="621"/>
              <w:gridCol w:w="4101"/>
              <w:gridCol w:w="946"/>
              <w:gridCol w:w="870"/>
              <w:gridCol w:w="933"/>
              <w:gridCol w:w="922"/>
              <w:gridCol w:w="993"/>
            </w:tblGrid>
            <w:tr w:rsidR="00F12030" w:rsidRPr="007B6523" w:rsidTr="00353401">
              <w:trPr>
                <w:trHeight w:val="120"/>
                <w:tblCellSpacing w:w="5" w:type="nil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7B6523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7B6523">
                    <w:rPr>
                      <w:b/>
                      <w:color w:val="000000" w:themeColor="text1"/>
                    </w:rPr>
                    <w:t>№ п/п</w:t>
                  </w:r>
                </w:p>
              </w:tc>
              <w:tc>
                <w:tcPr>
                  <w:tcW w:w="4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7B6523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7B6523">
                    <w:rPr>
                      <w:b/>
                      <w:color w:val="000000" w:themeColor="text1"/>
                    </w:rPr>
                    <w:t>Наименование мероприятий подпрограммы</w:t>
                  </w:r>
                </w:p>
              </w:tc>
              <w:tc>
                <w:tcPr>
                  <w:tcW w:w="46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Default="00F12030" w:rsidP="00CF05D7">
                  <w:pPr>
                    <w:pStyle w:val="ConsPlusCell"/>
                    <w:ind w:left="87"/>
                    <w:jc w:val="center"/>
                    <w:rPr>
                      <w:b/>
                      <w:color w:val="000000" w:themeColor="text1"/>
                    </w:rPr>
                  </w:pPr>
                  <w:r w:rsidRPr="007B6523">
                    <w:rPr>
                      <w:b/>
                      <w:color w:val="000000" w:themeColor="text1"/>
                    </w:rPr>
                    <w:t xml:space="preserve">Объемы финансирования, </w:t>
                  </w:r>
                </w:p>
                <w:p w:rsidR="00F12030" w:rsidRPr="007B6523" w:rsidRDefault="00F12030" w:rsidP="00CF05D7">
                  <w:pPr>
                    <w:pStyle w:val="ConsPlusCell"/>
                    <w:ind w:left="87"/>
                    <w:jc w:val="center"/>
                    <w:rPr>
                      <w:b/>
                      <w:color w:val="000000" w:themeColor="text1"/>
                    </w:rPr>
                  </w:pPr>
                  <w:r w:rsidRPr="007B6523">
                    <w:rPr>
                      <w:b/>
                      <w:color w:val="000000" w:themeColor="text1"/>
                    </w:rPr>
                    <w:t>в тыс. рублей</w:t>
                  </w:r>
                </w:p>
              </w:tc>
            </w:tr>
            <w:tr w:rsidR="006B47C9" w:rsidRPr="007B6523" w:rsidTr="00353401">
              <w:trPr>
                <w:trHeight w:val="484"/>
                <w:tblCellSpacing w:w="5" w:type="nil"/>
              </w:trPr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7B6523" w:rsidRDefault="00F12030" w:rsidP="00CF05D7">
                  <w:pPr>
                    <w:jc w:val="center"/>
                    <w:rPr>
                      <w:rStyle w:val="Pro-List20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7B6523" w:rsidRDefault="00F12030" w:rsidP="00CF05D7">
                  <w:pPr>
                    <w:jc w:val="center"/>
                    <w:rPr>
                      <w:rStyle w:val="Pro-List20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7B6523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2016 год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2017</w:t>
                  </w:r>
                </w:p>
                <w:p w:rsidR="00F12030" w:rsidRPr="007B6523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9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2018</w:t>
                  </w:r>
                </w:p>
                <w:p w:rsidR="00F12030" w:rsidRPr="007B6523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9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030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2019</w:t>
                  </w:r>
                </w:p>
                <w:p w:rsidR="00F12030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030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2020</w:t>
                  </w:r>
                </w:p>
                <w:p w:rsidR="00F12030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год</w:t>
                  </w:r>
                </w:p>
              </w:tc>
            </w:tr>
            <w:tr w:rsidR="006B47C9" w:rsidRPr="007B6523" w:rsidTr="00353401">
              <w:trPr>
                <w:trHeight w:val="292"/>
                <w:tblCellSpacing w:w="5" w:type="nil"/>
              </w:trPr>
              <w:tc>
                <w:tcPr>
                  <w:tcW w:w="6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7B6523" w:rsidRDefault="00F12030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7B6523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1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7B6523" w:rsidRDefault="00F12030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7B6523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7B6523" w:rsidRDefault="00F12030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7B6523" w:rsidRDefault="00F12030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9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7B6523" w:rsidRDefault="00F12030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9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030" w:rsidRDefault="00F12030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030" w:rsidRDefault="00F12030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</w:t>
                  </w:r>
                </w:p>
              </w:tc>
            </w:tr>
            <w:tr w:rsidR="006B47C9" w:rsidRPr="007B6523" w:rsidTr="00353401">
              <w:trPr>
                <w:trHeight w:val="1140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B21ABE" w:rsidRDefault="00F12030" w:rsidP="00CF05D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21A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030" w:rsidRPr="00B21ABE" w:rsidRDefault="00F12030" w:rsidP="00CF05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B21A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D8524B" w:rsidRDefault="007D57A3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1 906,7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D8524B" w:rsidRDefault="00913774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1 807</w:t>
                  </w:r>
                  <w:r w:rsidR="00F12030"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D8524B" w:rsidRDefault="00913774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2 030</w:t>
                  </w:r>
                  <w:r w:rsidR="00F12030"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030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353401" w:rsidRDefault="00353401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353401" w:rsidRDefault="00353401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353401" w:rsidRDefault="00353401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353401" w:rsidRDefault="00353401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2 030,4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030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353401" w:rsidRDefault="00353401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353401" w:rsidRDefault="00353401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353401" w:rsidRDefault="00353401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353401" w:rsidRDefault="00353401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2 030,4</w:t>
                  </w:r>
                </w:p>
              </w:tc>
            </w:tr>
            <w:tr w:rsidR="006B47C9" w:rsidRPr="007B6523" w:rsidTr="00353401">
              <w:trPr>
                <w:trHeight w:val="224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B21ABE" w:rsidRDefault="00F12030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1.1.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030" w:rsidRPr="00B21ABE" w:rsidRDefault="00F12030" w:rsidP="00CF05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B21ABE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муниципальных органов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B21ABE" w:rsidRDefault="00913774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1 906,7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B21ABE" w:rsidRDefault="00913774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1 807,3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B21ABE" w:rsidRDefault="00913774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2 030,4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030" w:rsidRDefault="00F12030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Default="006B47C9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2 030,4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030" w:rsidRDefault="00F12030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Default="006B47C9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2030,4</w:t>
                  </w:r>
                </w:p>
              </w:tc>
            </w:tr>
            <w:tr w:rsidR="006B47C9" w:rsidRPr="007B6523" w:rsidTr="00353401">
              <w:trPr>
                <w:trHeight w:val="224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B21ABE" w:rsidRDefault="00F12030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030" w:rsidRPr="00B21ABE" w:rsidRDefault="00F12030" w:rsidP="00CF05D7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B21A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 и услуг для муниципальных</w:t>
                  </w:r>
                  <w:r w:rsidRPr="00B21A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D8524B" w:rsidRDefault="00913774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48</w:t>
                  </w:r>
                  <w:r w:rsidR="00F12030">
                    <w:rPr>
                      <w:b/>
                      <w:color w:val="000000" w:themeColor="text1"/>
                    </w:rPr>
                    <w:t>5</w:t>
                  </w:r>
                  <w:r w:rsidR="00F12030"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D8524B" w:rsidRDefault="004E3AAB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608</w:t>
                  </w:r>
                  <w:r w:rsidR="00F12030"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D8524B" w:rsidRDefault="00913774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388</w:t>
                  </w:r>
                  <w:r w:rsidR="00F12030"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F12030" w:rsidRDefault="006B47C9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388</w:t>
                  </w:r>
                  <w:r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F12030" w:rsidRDefault="006B47C9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388</w:t>
                  </w:r>
                  <w:r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1</w:t>
                  </w:r>
                </w:p>
              </w:tc>
            </w:tr>
            <w:tr w:rsidR="006B47C9" w:rsidRPr="007B6523" w:rsidTr="00F63F4A">
              <w:trPr>
                <w:trHeight w:val="224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2.1.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B21ABE" w:rsidRDefault="006B47C9" w:rsidP="006B47C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B21ABE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485,0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608,3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388,1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388,1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388,1</w:t>
                  </w:r>
                </w:p>
              </w:tc>
            </w:tr>
            <w:tr w:rsidR="006B47C9" w:rsidRPr="007B6523" w:rsidTr="00353401">
              <w:trPr>
                <w:trHeight w:val="224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6B47C9" w:rsidP="006B47C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B21A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D8524B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11</w:t>
                  </w:r>
                  <w:r w:rsidRPr="00D8524B">
                    <w:rPr>
                      <w:b/>
                      <w:color w:val="000000" w:themeColor="text1"/>
                    </w:rPr>
                    <w:t>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D8524B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9,5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D8524B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12,5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12,5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12,5</w:t>
                  </w:r>
                </w:p>
              </w:tc>
            </w:tr>
            <w:tr w:rsidR="006B47C9" w:rsidRPr="007B6523" w:rsidTr="00353401">
              <w:trPr>
                <w:trHeight w:val="224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3.1.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B21ABE" w:rsidRDefault="006B47C9" w:rsidP="006B47C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1ABE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11,0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9,5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12,5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12,5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12,5</w:t>
                  </w:r>
                </w:p>
              </w:tc>
            </w:tr>
            <w:tr w:rsidR="006B47C9" w:rsidRPr="007B6523" w:rsidTr="00353401">
              <w:trPr>
                <w:trHeight w:val="224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4</w:t>
                  </w:r>
                  <w:r w:rsidRPr="00F05F31">
                    <w:rPr>
                      <w:b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AF6D19" w:rsidRDefault="006B47C9" w:rsidP="006B47C9">
                  <w:pP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D8524B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D8524B">
                    <w:rPr>
                      <w:b/>
                      <w:color w:val="000000" w:themeColor="text1"/>
                    </w:rPr>
                    <w:t>8,0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D8524B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D8524B">
                    <w:rPr>
                      <w:b/>
                      <w:color w:val="000000" w:themeColor="text1"/>
                    </w:rPr>
                    <w:t>8,0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D8524B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D8524B">
                    <w:rPr>
                      <w:b/>
                      <w:color w:val="000000" w:themeColor="text1"/>
                    </w:rPr>
                    <w:t>8,0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B47C9" w:rsidRPr="00D8524B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B47C9" w:rsidRPr="00D8524B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8,0</w:t>
                  </w:r>
                </w:p>
              </w:tc>
            </w:tr>
            <w:tr w:rsidR="006B47C9" w:rsidRPr="007B6523" w:rsidTr="00353401">
              <w:trPr>
                <w:trHeight w:val="283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4.1.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471972" w:rsidRDefault="006B47C9" w:rsidP="006B47C9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Уплата членских взносов  муниципальным образованием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8,0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8,0</w:t>
                  </w:r>
                </w:p>
              </w:tc>
            </w:tr>
            <w:tr w:rsidR="006B47C9" w:rsidRPr="00F05F31" w:rsidTr="00353401">
              <w:trPr>
                <w:trHeight w:val="800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5</w:t>
                  </w:r>
                  <w:r w:rsidRPr="00F05F31">
                    <w:rPr>
                      <w:b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F05F31" w:rsidRDefault="006B47C9" w:rsidP="006B47C9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F05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нформационно-программное и аппаратное сопровождения внедренных информационно-аналитических систем, справочно-</w:t>
                  </w:r>
                  <w:r w:rsidRPr="00F05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правовых систем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lastRenderedPageBreak/>
                    <w:t>173,5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F05F31">
                    <w:rPr>
                      <w:b/>
                      <w:color w:val="000000" w:themeColor="text1"/>
                    </w:rPr>
                    <w:t>215,0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25</w:t>
                  </w:r>
                  <w:r w:rsidRPr="00F05F31">
                    <w:rPr>
                      <w:b/>
                      <w:color w:val="000000" w:themeColor="text1"/>
                    </w:rPr>
                    <w:t>5,0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B47C9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255,0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B47C9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255,0</w:t>
                  </w:r>
                </w:p>
              </w:tc>
            </w:tr>
            <w:tr w:rsidR="006B47C9" w:rsidRPr="00F05F31" w:rsidTr="00353401">
              <w:trPr>
                <w:trHeight w:val="224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5</w:t>
                  </w:r>
                  <w:r w:rsidRPr="00F05F31">
                    <w:rPr>
                      <w:color w:val="000000" w:themeColor="text1"/>
                    </w:rPr>
                    <w:t>.1.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F05F31" w:rsidRDefault="006B47C9" w:rsidP="006B47C9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Обслуживание  бухгалтерского программного обеспечения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30</w:t>
                  </w:r>
                  <w:r w:rsidRPr="00F05F31">
                    <w:rPr>
                      <w:color w:val="000000" w:themeColor="text1"/>
                    </w:rPr>
                    <w:t>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15,0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42</w:t>
                  </w:r>
                  <w:r w:rsidRPr="00F05F31">
                    <w:rPr>
                      <w:color w:val="000000" w:themeColor="text1"/>
                    </w:rPr>
                    <w:t>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42,0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42,0</w:t>
                  </w:r>
                </w:p>
              </w:tc>
            </w:tr>
            <w:tr w:rsidR="006B47C9" w:rsidRPr="00F05F31" w:rsidTr="00353401">
              <w:trPr>
                <w:trHeight w:val="224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  <w:r w:rsidRPr="00F05F31">
                    <w:rPr>
                      <w:color w:val="000000" w:themeColor="text1"/>
                    </w:rPr>
                    <w:t>.2.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F05F31" w:rsidRDefault="006B47C9" w:rsidP="006B47C9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Приобретение и обновление антивирусного программного обеспечения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5,8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  <w:r w:rsidRPr="00F05F31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  <w:r w:rsidRPr="00F05F31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10,0</w:t>
                  </w:r>
                </w:p>
              </w:tc>
            </w:tr>
            <w:tr w:rsidR="006B47C9" w:rsidRPr="00F05F31" w:rsidTr="00353401">
              <w:trPr>
                <w:trHeight w:val="224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  <w:r w:rsidRPr="00F05F31">
                    <w:rPr>
                      <w:color w:val="000000" w:themeColor="text1"/>
                    </w:rPr>
                    <w:t>.3.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F05F31" w:rsidRDefault="006B47C9" w:rsidP="006B47C9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Электронное взаимодействие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3,4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</w:t>
                  </w:r>
                  <w:r w:rsidRPr="00F05F31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</w:t>
                  </w:r>
                  <w:r w:rsidRPr="00F05F31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F05F31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30</w:t>
                  </w:r>
                  <w:r w:rsidR="006B47C9">
                    <w:rPr>
                      <w:color w:val="000000" w:themeColor="text1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F05F31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30</w:t>
                  </w:r>
                  <w:r w:rsidR="006B47C9">
                    <w:rPr>
                      <w:color w:val="000000" w:themeColor="text1"/>
                    </w:rPr>
                    <w:t>,0</w:t>
                  </w:r>
                </w:p>
              </w:tc>
            </w:tr>
            <w:tr w:rsidR="006B47C9" w:rsidRPr="00F05F31" w:rsidTr="00353401">
              <w:trPr>
                <w:trHeight w:val="224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  <w:r w:rsidRPr="00F05F31">
                    <w:rPr>
                      <w:color w:val="000000" w:themeColor="text1"/>
                    </w:rPr>
                    <w:t>.4.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F05F31" w:rsidRDefault="006B47C9" w:rsidP="006B47C9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Приобретение, модернизация, содержание и ремонт компьютерной техники и расходных материалов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19,3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45,0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  <w:r w:rsidRPr="00F05F31">
                    <w:rPr>
                      <w:color w:val="000000" w:themeColor="text1"/>
                    </w:rPr>
                    <w:t>5,0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15,0</w:t>
                  </w:r>
                </w:p>
              </w:tc>
            </w:tr>
            <w:tr w:rsidR="006B47C9" w:rsidRPr="00F05F31" w:rsidTr="006B47C9">
              <w:trPr>
                <w:trHeight w:val="2037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  <w:r w:rsidRPr="00F05F31">
                    <w:rPr>
                      <w:color w:val="000000" w:themeColor="text1"/>
                    </w:rPr>
                    <w:t>.5.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F05F31" w:rsidRDefault="006B47C9" w:rsidP="006B47C9">
                  <w:pP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Оплата услуг доступа к телефонной сети общего пользования, услугам междугородней, международной связи; сотовой связи; приобретение, обновление и обслуживание справочно-информационных баз данных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115,0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115,0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158</w:t>
                  </w:r>
                  <w:r w:rsidR="006B47C9" w:rsidRPr="00F05F31">
                    <w:rPr>
                      <w:color w:val="000000" w:themeColor="text1"/>
                    </w:rPr>
                    <w:t>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4E3AAB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Pr="00F05F31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158</w:t>
                  </w:r>
                  <w:r w:rsidR="006B47C9">
                    <w:rPr>
                      <w:color w:val="000000" w:themeColor="text1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Pr="00F05F31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158</w:t>
                  </w:r>
                  <w:r w:rsidR="006B47C9">
                    <w:rPr>
                      <w:color w:val="000000" w:themeColor="text1"/>
                    </w:rPr>
                    <w:t>,0</w:t>
                  </w:r>
                </w:p>
              </w:tc>
            </w:tr>
            <w:tr w:rsidR="006B47C9" w:rsidRPr="00F05F31" w:rsidTr="00353401">
              <w:trPr>
                <w:trHeight w:val="224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6</w:t>
                  </w:r>
                  <w:r w:rsidRPr="00F05F31">
                    <w:rPr>
                      <w:b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F05F31" w:rsidRDefault="006B47C9" w:rsidP="006B47C9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Поддержка и развитие информационных порталов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46,9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</w:t>
                  </w:r>
                  <w:r w:rsidRPr="00F05F31">
                    <w:rPr>
                      <w:b/>
                      <w:color w:val="000000" w:themeColor="text1"/>
                    </w:rPr>
                    <w:t>5,0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</w:t>
                  </w:r>
                  <w:r w:rsidRPr="00F05F31">
                    <w:rPr>
                      <w:b/>
                      <w:color w:val="000000" w:themeColor="text1"/>
                    </w:rPr>
                    <w:t>5,0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B47C9" w:rsidRPr="00F05F31" w:rsidRDefault="004E3AAB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15</w:t>
                  </w:r>
                  <w:r w:rsidR="006B47C9">
                    <w:rPr>
                      <w:b/>
                      <w:color w:val="000000" w:themeColor="text1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B47C9" w:rsidRPr="00F05F31" w:rsidRDefault="004E3AAB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15</w:t>
                  </w:r>
                  <w:r w:rsidR="006B47C9">
                    <w:rPr>
                      <w:b/>
                      <w:color w:val="000000" w:themeColor="text1"/>
                    </w:rPr>
                    <w:t>,0</w:t>
                  </w:r>
                </w:p>
              </w:tc>
            </w:tr>
            <w:tr w:rsidR="006B47C9" w:rsidRPr="00F05F31" w:rsidTr="00353401">
              <w:trPr>
                <w:trHeight w:val="224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6.1</w:t>
                  </w:r>
                  <w:r w:rsidRPr="00F05F31">
                    <w:rPr>
                      <w:color w:val="000000" w:themeColor="text1"/>
                    </w:rPr>
                    <w:t xml:space="preserve">. 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F05F31" w:rsidRDefault="006B47C9" w:rsidP="006B47C9">
                  <w:pP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Оплата усл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уг сайта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35340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353401">
                    <w:rPr>
                      <w:color w:val="000000" w:themeColor="text1"/>
                    </w:rPr>
                    <w:t>46,9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35340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353401">
                    <w:rPr>
                      <w:color w:val="000000" w:themeColor="text1"/>
                    </w:rPr>
                    <w:t>15,0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35340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353401">
                    <w:rPr>
                      <w:color w:val="000000" w:themeColor="text1"/>
                    </w:rPr>
                    <w:t>15,0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35340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Pr="00353401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15</w:t>
                  </w:r>
                  <w:r w:rsidR="006B47C9" w:rsidRPr="00353401">
                    <w:rPr>
                      <w:color w:val="000000" w:themeColor="text1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35340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Pr="00353401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15</w:t>
                  </w:r>
                  <w:r w:rsidR="006B47C9" w:rsidRPr="00353401">
                    <w:rPr>
                      <w:color w:val="000000" w:themeColor="text1"/>
                    </w:rPr>
                    <w:t>,0</w:t>
                  </w:r>
                </w:p>
              </w:tc>
            </w:tr>
            <w:tr w:rsidR="006B47C9" w:rsidRPr="00F05F31" w:rsidTr="006923F7">
              <w:trPr>
                <w:trHeight w:val="224"/>
                <w:tblCellSpacing w:w="5" w:type="nil"/>
              </w:trPr>
              <w:tc>
                <w:tcPr>
                  <w:tcW w:w="4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353401" w:rsidRDefault="006B47C9" w:rsidP="006B47C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4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353401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2 631,1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353401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2 663,1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353401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2 708,0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353401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2 708,0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353401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2 708,0</w:t>
                  </w:r>
                </w:p>
              </w:tc>
            </w:tr>
          </w:tbl>
          <w:p w:rsidR="005165E0" w:rsidRPr="00CB17CA" w:rsidRDefault="005165E0" w:rsidP="00CF05D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165E0" w:rsidRPr="007B6523" w:rsidRDefault="005165E0" w:rsidP="00CF05D7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165E0" w:rsidRDefault="005165E0" w:rsidP="005165E0"/>
    <w:p w:rsidR="00007930" w:rsidRDefault="00007930"/>
    <w:sectPr w:rsidR="00007930" w:rsidSect="005165E0">
      <w:headerReference w:type="default" r:id="rId8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21B" w:rsidRDefault="00E0221B">
      <w:pPr>
        <w:spacing w:after="0" w:line="240" w:lineRule="auto"/>
      </w:pPr>
      <w:r>
        <w:separator/>
      </w:r>
    </w:p>
  </w:endnote>
  <w:endnote w:type="continuationSeparator" w:id="1">
    <w:p w:rsidR="00E0221B" w:rsidRDefault="00E0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21B" w:rsidRDefault="00E0221B">
      <w:pPr>
        <w:spacing w:after="0" w:line="240" w:lineRule="auto"/>
      </w:pPr>
      <w:r>
        <w:separator/>
      </w:r>
    </w:p>
  </w:footnote>
  <w:footnote w:type="continuationSeparator" w:id="1">
    <w:p w:rsidR="00E0221B" w:rsidRDefault="00E0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5451472"/>
      <w:docPartObj>
        <w:docPartGallery w:val="Page Numbers (Top of Page)"/>
        <w:docPartUnique/>
      </w:docPartObj>
    </w:sdtPr>
    <w:sdtContent>
      <w:p w:rsidR="004D7B5B" w:rsidRDefault="002006FB">
        <w:pPr>
          <w:pStyle w:val="a3"/>
          <w:jc w:val="center"/>
        </w:pPr>
        <w:r>
          <w:fldChar w:fldCharType="begin"/>
        </w:r>
        <w:r w:rsidR="00982103">
          <w:instrText xml:space="preserve"> PAGE   \* MERGEFORMAT </w:instrText>
        </w:r>
        <w:r>
          <w:fldChar w:fldCharType="separate"/>
        </w:r>
        <w:r w:rsidR="00CB7EF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D7B5B" w:rsidRDefault="00E022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4805"/>
    <w:multiLevelType w:val="multilevel"/>
    <w:tmpl w:val="645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5E0"/>
    <w:rsid w:val="00007930"/>
    <w:rsid w:val="00096985"/>
    <w:rsid w:val="000A17D8"/>
    <w:rsid w:val="00156ADB"/>
    <w:rsid w:val="0017689A"/>
    <w:rsid w:val="001B3406"/>
    <w:rsid w:val="002006FB"/>
    <w:rsid w:val="00353401"/>
    <w:rsid w:val="003831C9"/>
    <w:rsid w:val="003A5DCF"/>
    <w:rsid w:val="004E3AAB"/>
    <w:rsid w:val="005165E0"/>
    <w:rsid w:val="006B47C9"/>
    <w:rsid w:val="007566C2"/>
    <w:rsid w:val="007D57A3"/>
    <w:rsid w:val="008B41F8"/>
    <w:rsid w:val="00913774"/>
    <w:rsid w:val="00982103"/>
    <w:rsid w:val="00994D30"/>
    <w:rsid w:val="00A6514C"/>
    <w:rsid w:val="00CB7EF9"/>
    <w:rsid w:val="00E0221B"/>
    <w:rsid w:val="00F12030"/>
    <w:rsid w:val="00F1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6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List2">
    <w:name w:val="Pro-List #2"/>
    <w:basedOn w:val="a"/>
    <w:link w:val="Pro-List20"/>
    <w:rsid w:val="005165E0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  <w:lang w:eastAsia="ru-RU"/>
    </w:rPr>
  </w:style>
  <w:style w:type="character" w:customStyle="1" w:styleId="Pro-List20">
    <w:name w:val="Pro-List #2 Знак"/>
    <w:basedOn w:val="a0"/>
    <w:link w:val="Pro-List2"/>
    <w:locked/>
    <w:rsid w:val="005165E0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516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16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6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5E0"/>
  </w:style>
  <w:style w:type="paragraph" w:customStyle="1" w:styleId="ConsNormal">
    <w:name w:val="ConsNormal"/>
    <w:link w:val="ConsNormal0"/>
    <w:rsid w:val="005165E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5165E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1203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4;&#1103;&#1079;&#1100;&#1084;&#1072;-&#1073;&#1088;&#1103;&#1085;&#1089;&#1082;&#1072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Redaktor</cp:lastModifiedBy>
  <cp:revision>2</cp:revision>
  <cp:lastPrinted>2018-03-05T09:33:00Z</cp:lastPrinted>
  <dcterms:created xsi:type="dcterms:W3CDTF">2018-03-05T12:47:00Z</dcterms:created>
  <dcterms:modified xsi:type="dcterms:W3CDTF">2018-03-05T12:47:00Z</dcterms:modified>
</cp:coreProperties>
</file>