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FD2C" w14:textId="65882112" w:rsidR="00B760A5" w:rsidRDefault="00B760A5" w:rsidP="00B760A5">
      <w:pPr>
        <w:widowControl/>
        <w:suppressAutoHyphens/>
        <w:autoSpaceDE/>
        <w:autoSpaceDN/>
        <w:adjustRightInd/>
        <w:spacing w:line="100" w:lineRule="atLeast"/>
        <w:ind w:firstLine="0"/>
        <w:jc w:val="right"/>
        <w:rPr>
          <w:rFonts w:ascii="Calibri" w:eastAsia="Times New Roman" w:hAnsi="Calibri" w:cs="Calibri"/>
          <w:color w:val="00000A"/>
          <w:sz w:val="28"/>
          <w:szCs w:val="28"/>
          <w:lang w:eastAsia="ar-SA"/>
        </w:rPr>
      </w:pPr>
      <w:r>
        <w:rPr>
          <w:rFonts w:ascii="Calibri" w:eastAsia="Times New Roman" w:hAnsi="Calibri" w:cs="Calibri"/>
          <w:color w:val="00000A"/>
          <w:sz w:val="28"/>
          <w:szCs w:val="28"/>
          <w:lang w:eastAsia="ar-SA"/>
        </w:rPr>
        <w:t>ПРОЕКТ</w:t>
      </w:r>
    </w:p>
    <w:p w14:paraId="537B72E7" w14:textId="57F88427" w:rsidR="00B760A5" w:rsidRPr="00B760A5" w:rsidRDefault="00B760A5" w:rsidP="00B760A5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Calibri" w:eastAsia="Times New Roman" w:hAnsi="Calibri" w:cs="Calibri"/>
          <w:color w:val="00000A"/>
          <w:sz w:val="28"/>
          <w:szCs w:val="28"/>
          <w:lang w:eastAsia="ar-SA"/>
        </w:rPr>
      </w:pPr>
    </w:p>
    <w:p w14:paraId="463F2CF8" w14:textId="77777777" w:rsidR="00B760A5" w:rsidRPr="00B760A5" w:rsidRDefault="00B760A5" w:rsidP="00B760A5">
      <w:pPr>
        <w:widowControl/>
        <w:suppressAutoHyphens/>
        <w:autoSpaceDE/>
        <w:autoSpaceDN/>
        <w:adjustRightInd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ar-SA"/>
        </w:rPr>
      </w:pPr>
    </w:p>
    <w:p w14:paraId="00ACF17A" w14:textId="77777777" w:rsidR="00B760A5" w:rsidRPr="00B760A5" w:rsidRDefault="00B760A5" w:rsidP="00B760A5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A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05B89576" w14:textId="77777777" w:rsidR="00B760A5" w:rsidRPr="00B760A5" w:rsidRDefault="00B760A5" w:rsidP="00B760A5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60A5">
        <w:rPr>
          <w:rFonts w:ascii="Times New Roman" w:eastAsia="Times New Roman" w:hAnsi="Times New Roman" w:cs="Times New Roman"/>
          <w:b/>
          <w:sz w:val="28"/>
          <w:szCs w:val="28"/>
        </w:rPr>
        <w:t xml:space="preserve">ВЯЗЬМА - БРЯНСКОГО СЕЛЬСКОГО ПОСЕЛЕНИЯ </w:t>
      </w:r>
    </w:p>
    <w:p w14:paraId="154A95EE" w14:textId="77777777" w:rsidR="00B760A5" w:rsidRPr="00B760A5" w:rsidRDefault="00B760A5" w:rsidP="00B760A5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40"/>
          <w:szCs w:val="20"/>
        </w:rPr>
      </w:pPr>
      <w:r w:rsidRPr="00B760A5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14:paraId="69668410" w14:textId="77777777" w:rsidR="00B760A5" w:rsidRPr="00B760A5" w:rsidRDefault="00B760A5" w:rsidP="00B760A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1CE54804" w14:textId="77777777" w:rsidR="00B760A5" w:rsidRPr="00B760A5" w:rsidRDefault="00B760A5" w:rsidP="00B760A5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40"/>
          <w:szCs w:val="20"/>
        </w:rPr>
      </w:pPr>
      <w:r w:rsidRPr="00B760A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23088437" w14:textId="77777777" w:rsidR="00B760A5" w:rsidRPr="00B760A5" w:rsidRDefault="00B760A5" w:rsidP="00B760A5">
      <w:pPr>
        <w:widowControl/>
        <w:suppressAutoHyphens/>
        <w:autoSpaceDE/>
        <w:autoSpaceDN/>
        <w:adjustRightInd/>
        <w:spacing w:line="100" w:lineRule="atLeast"/>
        <w:ind w:firstLine="0"/>
        <w:jc w:val="left"/>
        <w:rPr>
          <w:rFonts w:ascii="Calibri" w:eastAsia="Times New Roman" w:hAnsi="Calibri" w:cs="Calibri"/>
          <w:color w:val="00000A"/>
          <w:sz w:val="22"/>
          <w:szCs w:val="22"/>
          <w:lang w:eastAsia="ar-SA"/>
        </w:rPr>
      </w:pPr>
    </w:p>
    <w:p w14:paraId="18C505C1" w14:textId="373C9EA3" w:rsidR="00B760A5" w:rsidRPr="00B760A5" w:rsidRDefault="00B760A5" w:rsidP="00B760A5">
      <w:pPr>
        <w:widowControl/>
        <w:suppressAutoHyphens/>
        <w:autoSpaceDE/>
        <w:autoSpaceDN/>
        <w:adjustRightInd/>
        <w:spacing w:line="100" w:lineRule="atLeast"/>
        <w:ind w:firstLine="0"/>
        <w:jc w:val="left"/>
        <w:rPr>
          <w:rFonts w:ascii="Calibri" w:eastAsia="Times New Roman" w:hAnsi="Calibri" w:cs="Calibri"/>
          <w:color w:val="00000A"/>
          <w:sz w:val="28"/>
          <w:szCs w:val="28"/>
          <w:lang w:eastAsia="ar-SA"/>
        </w:rPr>
      </w:pPr>
      <w:r w:rsidRPr="00B760A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от ___________________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    </w:t>
      </w:r>
      <w:r w:rsidRPr="00B760A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                      </w:t>
      </w:r>
      <w:r w:rsidRPr="00B760A5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№ _____</w:t>
      </w:r>
    </w:p>
    <w:p w14:paraId="597A736F" w14:textId="77777777" w:rsidR="00B760A5" w:rsidRPr="00B760A5" w:rsidRDefault="00B760A5" w:rsidP="00B760A5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760A5" w:rsidRPr="00B760A5" w14:paraId="4E332647" w14:textId="77777777" w:rsidTr="005C6C6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B5D9D" w14:textId="77777777" w:rsidR="00B760A5" w:rsidRPr="00B760A5" w:rsidRDefault="00B760A5" w:rsidP="00B760A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0A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и перечня случаев оказания на возвратной и (или) безвозвратной основе за счет средств местного      бюджета     дополнительной помощи при возникновении неотложной необходимости  в проведении капитального ремонта общего имущества  в многоквартирных домах, расположенных на территории  Вязьма - Брянского сельского поселения Вяземского района Смоленской области</w:t>
            </w:r>
          </w:p>
        </w:tc>
      </w:tr>
    </w:tbl>
    <w:p w14:paraId="745F7A8F" w14:textId="5873C2D5" w:rsidR="0015123B" w:rsidRPr="0015123B" w:rsidRDefault="0015123B" w:rsidP="00B760A5">
      <w:pPr>
        <w:spacing w:line="276" w:lineRule="auto"/>
        <w:ind w:firstLine="0"/>
        <w:contextualSpacing/>
        <w:rPr>
          <w:b/>
          <w:sz w:val="28"/>
          <w:szCs w:val="28"/>
        </w:rPr>
      </w:pPr>
    </w:p>
    <w:p w14:paraId="49323C4E" w14:textId="77777777" w:rsidR="00B760A5" w:rsidRDefault="00274267" w:rsidP="00F90D3D">
      <w:pPr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F90D3D">
        <w:rPr>
          <w:sz w:val="28"/>
          <w:szCs w:val="28"/>
        </w:rPr>
        <w:t xml:space="preserve">В соответствии с </w:t>
      </w:r>
      <w:r w:rsidRPr="00F90D3D">
        <w:rPr>
          <w:rStyle w:val="a4"/>
          <w:b w:val="0"/>
          <w:color w:val="auto"/>
          <w:sz w:val="28"/>
          <w:szCs w:val="28"/>
        </w:rPr>
        <w:t xml:space="preserve">пунктом </w:t>
      </w:r>
      <w:r w:rsidR="00F90D3D" w:rsidRPr="00F90D3D">
        <w:rPr>
          <w:bCs/>
          <w:sz w:val="28"/>
          <w:szCs w:val="28"/>
        </w:rPr>
        <w:t>9.3 части 1 статьи 14</w:t>
      </w:r>
      <w:r w:rsidRPr="00F90D3D">
        <w:rPr>
          <w:sz w:val="28"/>
          <w:szCs w:val="28"/>
        </w:rPr>
        <w:t xml:space="preserve"> Жилищного кодекса</w:t>
      </w:r>
      <w:r w:rsidRPr="00E66AF0">
        <w:rPr>
          <w:sz w:val="28"/>
          <w:szCs w:val="28"/>
        </w:rPr>
        <w:t xml:space="preserve"> Российской Федерации, </w:t>
      </w:r>
      <w:r w:rsidRPr="00B9192F">
        <w:rPr>
          <w:rStyle w:val="a4"/>
          <w:b w:val="0"/>
          <w:color w:val="auto"/>
          <w:sz w:val="28"/>
          <w:szCs w:val="28"/>
        </w:rPr>
        <w:t>пунктом 2 статьи 78.1</w:t>
      </w:r>
      <w:r w:rsidRPr="00B9192F">
        <w:rPr>
          <w:sz w:val="28"/>
          <w:szCs w:val="28"/>
        </w:rPr>
        <w:t xml:space="preserve"> Бюджетного кодекса</w:t>
      </w:r>
      <w:r w:rsidRPr="00E66AF0">
        <w:rPr>
          <w:sz w:val="28"/>
          <w:szCs w:val="28"/>
        </w:rPr>
        <w:t xml:space="preserve"> Российской Федерации</w:t>
      </w:r>
      <w:r w:rsidR="003D6BCB" w:rsidRPr="00E66AF0">
        <w:rPr>
          <w:sz w:val="28"/>
          <w:szCs w:val="28"/>
        </w:rPr>
        <w:t xml:space="preserve">, </w:t>
      </w:r>
      <w:hyperlink r:id="rId7" w:anchor="/document/74681710/entry/0" w:history="1">
        <w:r w:rsidR="003D6BCB" w:rsidRPr="00E66AF0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3D6BCB" w:rsidRPr="00E66AF0">
        <w:rPr>
          <w:sz w:val="28"/>
          <w:szCs w:val="28"/>
          <w:shd w:val="clear" w:color="auto" w:fill="FFFFFF"/>
        </w:rPr>
        <w:t xml:space="preserve"> Правительства РФ от 18.09.2020 </w:t>
      </w:r>
      <w:r w:rsidR="0015123B">
        <w:rPr>
          <w:sz w:val="28"/>
          <w:szCs w:val="28"/>
          <w:shd w:val="clear" w:color="auto" w:fill="FFFFFF"/>
        </w:rPr>
        <w:t>№</w:t>
      </w:r>
      <w:r w:rsidR="005D23BE">
        <w:rPr>
          <w:sz w:val="28"/>
          <w:szCs w:val="28"/>
          <w:shd w:val="clear" w:color="auto" w:fill="FFFFFF"/>
        </w:rPr>
        <w:t> 1492 «</w:t>
      </w:r>
      <w:r w:rsidR="003D6BCB" w:rsidRPr="00E66AF0">
        <w:rPr>
          <w:sz w:val="28"/>
          <w:szCs w:val="28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D23BE">
        <w:rPr>
          <w:sz w:val="28"/>
          <w:szCs w:val="28"/>
          <w:shd w:val="clear" w:color="auto" w:fill="FFFFFF"/>
        </w:rPr>
        <w:t>»,</w:t>
      </w:r>
    </w:p>
    <w:p w14:paraId="7AC23BAA" w14:textId="747F6D62" w:rsidR="00274267" w:rsidRPr="00E66AF0" w:rsidRDefault="00274267" w:rsidP="00F90D3D">
      <w:pPr>
        <w:spacing w:line="276" w:lineRule="auto"/>
        <w:contextualSpacing/>
        <w:rPr>
          <w:sz w:val="28"/>
          <w:szCs w:val="28"/>
        </w:rPr>
      </w:pPr>
      <w:r w:rsidRPr="00E66AF0">
        <w:rPr>
          <w:sz w:val="28"/>
          <w:szCs w:val="28"/>
          <w:shd w:val="clear" w:color="auto" w:fill="FFFFFF"/>
        </w:rPr>
        <w:t xml:space="preserve"> </w:t>
      </w:r>
      <w:r w:rsidR="00B760A5">
        <w:rPr>
          <w:sz w:val="28"/>
          <w:szCs w:val="28"/>
        </w:rPr>
        <w:t>А</w:t>
      </w:r>
      <w:r w:rsidR="00B66500" w:rsidRPr="00E66AF0">
        <w:rPr>
          <w:sz w:val="28"/>
          <w:szCs w:val="28"/>
        </w:rPr>
        <w:t xml:space="preserve">дминистрация </w:t>
      </w:r>
      <w:r w:rsidR="005D23BE" w:rsidRPr="005D23BE">
        <w:rPr>
          <w:sz w:val="28"/>
          <w:szCs w:val="28"/>
        </w:rPr>
        <w:t xml:space="preserve">Вязьма - Брянского </w:t>
      </w:r>
      <w:r w:rsidRPr="00E66AF0">
        <w:rPr>
          <w:sz w:val="28"/>
          <w:szCs w:val="28"/>
        </w:rPr>
        <w:t xml:space="preserve">сельского поселения Вяземского района Смоленской </w:t>
      </w:r>
      <w:proofErr w:type="gramStart"/>
      <w:r w:rsidRPr="00E66AF0">
        <w:rPr>
          <w:sz w:val="28"/>
          <w:szCs w:val="28"/>
        </w:rPr>
        <w:t xml:space="preserve">области </w:t>
      </w:r>
      <w:r w:rsidR="00B66500" w:rsidRPr="00E66AF0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п</w:t>
      </w:r>
      <w:proofErr w:type="gramEnd"/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о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с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т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а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н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о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в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л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я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е</w:t>
      </w:r>
      <w:r w:rsidR="00B760A5">
        <w:rPr>
          <w:sz w:val="28"/>
          <w:szCs w:val="28"/>
        </w:rPr>
        <w:t xml:space="preserve"> </w:t>
      </w:r>
      <w:r w:rsidRPr="00E66AF0">
        <w:rPr>
          <w:sz w:val="28"/>
          <w:szCs w:val="28"/>
        </w:rPr>
        <w:t>т:</w:t>
      </w:r>
    </w:p>
    <w:p w14:paraId="0877E811" w14:textId="31AC2471" w:rsidR="00274267" w:rsidRDefault="00274267" w:rsidP="00FC508C">
      <w:pPr>
        <w:spacing w:line="276" w:lineRule="auto"/>
        <w:contextualSpacing/>
        <w:rPr>
          <w:sz w:val="28"/>
          <w:szCs w:val="28"/>
        </w:rPr>
      </w:pPr>
      <w:bookmarkStart w:id="0" w:name="sub_1"/>
      <w:r w:rsidRPr="00E66AF0">
        <w:rPr>
          <w:sz w:val="28"/>
          <w:szCs w:val="28"/>
        </w:rPr>
        <w:t>1.</w:t>
      </w:r>
      <w:bookmarkStart w:id="1" w:name="sub_2"/>
      <w:bookmarkEnd w:id="0"/>
      <w:r w:rsidR="00B3410A">
        <w:rPr>
          <w:sz w:val="28"/>
          <w:szCs w:val="28"/>
        </w:rPr>
        <w:t>Утвердить прилагаемый</w:t>
      </w:r>
      <w:bookmarkEnd w:id="1"/>
      <w:r w:rsidR="00B3410A">
        <w:rPr>
          <w:sz w:val="28"/>
          <w:szCs w:val="28"/>
        </w:rPr>
        <w:t xml:space="preserve"> </w:t>
      </w:r>
      <w:hyperlink w:anchor="sub_2000" w:history="1">
        <w:r w:rsidRPr="00E66AF0">
          <w:rPr>
            <w:rStyle w:val="a4"/>
            <w:b w:val="0"/>
            <w:color w:val="auto"/>
            <w:sz w:val="28"/>
            <w:szCs w:val="28"/>
          </w:rPr>
          <w:t>Порядок и перечень</w:t>
        </w:r>
      </w:hyperlink>
      <w:r w:rsidRPr="00E66AF0">
        <w:rPr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5D23BE" w:rsidRPr="005D23BE">
        <w:rPr>
          <w:rStyle w:val="a4"/>
          <w:b w:val="0"/>
          <w:bCs w:val="0"/>
          <w:color w:val="auto"/>
          <w:sz w:val="28"/>
          <w:szCs w:val="28"/>
        </w:rPr>
        <w:t xml:space="preserve">Вязьма - Брянского </w:t>
      </w:r>
      <w:r w:rsidRPr="00E66AF0">
        <w:rPr>
          <w:rStyle w:val="a4"/>
          <w:b w:val="0"/>
          <w:bCs w:val="0"/>
          <w:color w:val="auto"/>
          <w:sz w:val="28"/>
          <w:szCs w:val="28"/>
        </w:rPr>
        <w:t xml:space="preserve">сельского поселения Вяземского района Смоленской области </w:t>
      </w:r>
      <w:r w:rsidR="00B66500" w:rsidRPr="00E66AF0">
        <w:rPr>
          <w:rStyle w:val="a4"/>
          <w:b w:val="0"/>
          <w:bCs w:val="0"/>
          <w:color w:val="auto"/>
          <w:sz w:val="28"/>
          <w:szCs w:val="28"/>
        </w:rPr>
        <w:t xml:space="preserve"> </w:t>
      </w:r>
      <w:r w:rsidRPr="00E66AF0">
        <w:rPr>
          <w:sz w:val="28"/>
          <w:szCs w:val="28"/>
        </w:rPr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5D23BE" w:rsidRPr="005D23BE">
        <w:rPr>
          <w:rStyle w:val="a4"/>
          <w:b w:val="0"/>
          <w:bCs w:val="0"/>
          <w:color w:val="auto"/>
          <w:sz w:val="28"/>
          <w:szCs w:val="28"/>
        </w:rPr>
        <w:lastRenderedPageBreak/>
        <w:t xml:space="preserve">Вязьма - Брянского </w:t>
      </w:r>
      <w:r w:rsidRPr="00E66AF0">
        <w:rPr>
          <w:rStyle w:val="a4"/>
          <w:b w:val="0"/>
          <w:bCs w:val="0"/>
          <w:color w:val="auto"/>
          <w:sz w:val="28"/>
          <w:szCs w:val="28"/>
        </w:rPr>
        <w:t>сельского поселения Вязем</w:t>
      </w:r>
      <w:r w:rsidR="006D4B37">
        <w:rPr>
          <w:rStyle w:val="a4"/>
          <w:b w:val="0"/>
          <w:bCs w:val="0"/>
          <w:color w:val="auto"/>
          <w:sz w:val="28"/>
          <w:szCs w:val="28"/>
        </w:rPr>
        <w:t>ского района Смоленской области</w:t>
      </w:r>
      <w:r w:rsidRPr="00E66AF0">
        <w:rPr>
          <w:sz w:val="28"/>
          <w:szCs w:val="28"/>
        </w:rPr>
        <w:t>.</w:t>
      </w:r>
    </w:p>
    <w:p w14:paraId="7A8CEF4F" w14:textId="3CB46B4C" w:rsidR="005C6C64" w:rsidRDefault="005C6C64" w:rsidP="005C6C64">
      <w:pPr>
        <w:widowControl/>
        <w:autoSpaceDE/>
        <w:ind w:firstLine="708"/>
        <w:contextualSpacing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C6C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постановление подлежит размещению на официальном сайте Администрации Вязьма - Брянского сельского поселения Вяземского района Смоленской области </w:t>
      </w:r>
      <w:hyperlink r:id="rId8" w:history="1">
        <w:r w:rsidRPr="005C6C6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http://вязьма-брянская.рф/</w:t>
        </w:r>
      </w:hyperlink>
    </w:p>
    <w:p w14:paraId="6D83304F" w14:textId="4D806613" w:rsidR="005C6C64" w:rsidRPr="005C6C64" w:rsidRDefault="005C6C64" w:rsidP="005C6C64">
      <w:pPr>
        <w:widowControl/>
        <w:autoSpaceDE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C6C64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постановление вступает в силу с момента его обнародования.</w:t>
      </w:r>
    </w:p>
    <w:p w14:paraId="0BC5996C" w14:textId="77777777" w:rsidR="005C6C64" w:rsidRPr="005C6C64" w:rsidRDefault="005C6C64" w:rsidP="005C6C64">
      <w:pPr>
        <w:widowControl/>
        <w:autoSpaceDE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6C64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62D7417E" w14:textId="51D8D0DA" w:rsidR="003D6BCB" w:rsidRDefault="003D6BCB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05D10EE5" w14:textId="4035168C" w:rsidR="005C6C64" w:rsidRDefault="005C6C64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4FAECAE8" w14:textId="77777777" w:rsidR="005C6C64" w:rsidRDefault="005C6C64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54856D9B" w14:textId="77777777" w:rsidR="005C6C64" w:rsidRPr="005C6C64" w:rsidRDefault="005C6C64" w:rsidP="005C6C64">
      <w:pPr>
        <w:ind w:firstLine="698"/>
        <w:jc w:val="right"/>
        <w:rPr>
          <w:rFonts w:ascii="Times New Roman" w:eastAsia="Times New Roman" w:hAnsi="Times New Roman" w:cs="Times New Roman"/>
        </w:rPr>
      </w:pPr>
    </w:p>
    <w:p w14:paraId="1DCABC70" w14:textId="77777777" w:rsidR="005C6C64" w:rsidRPr="005C6C64" w:rsidRDefault="005C6C64" w:rsidP="005C6C6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C6C6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14:paraId="05ABCD90" w14:textId="77777777" w:rsidR="005C6C64" w:rsidRPr="005C6C64" w:rsidRDefault="005C6C64" w:rsidP="005C6C6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C6C64">
        <w:rPr>
          <w:rFonts w:ascii="Times New Roman" w:eastAsia="Times New Roman" w:hAnsi="Times New Roman" w:cs="Times New Roman"/>
          <w:sz w:val="28"/>
          <w:szCs w:val="28"/>
        </w:rPr>
        <w:t>Вязьма - Брянского сельского поселения</w:t>
      </w:r>
    </w:p>
    <w:p w14:paraId="2AF9BB9F" w14:textId="2C0B37A4" w:rsidR="005C6C64" w:rsidRPr="005C6C64" w:rsidRDefault="005C6C64" w:rsidP="005C6C64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5C6C64">
        <w:rPr>
          <w:rFonts w:ascii="Times New Roman" w:eastAsia="Times New Roman" w:hAnsi="Times New Roman" w:cs="Times New Roman"/>
          <w:sz w:val="28"/>
          <w:szCs w:val="28"/>
        </w:rPr>
        <w:t xml:space="preserve">Вяземского района Смоленской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              </w:t>
      </w:r>
      <w:r w:rsidRPr="005C6C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C6C64">
        <w:rPr>
          <w:rFonts w:ascii="Times New Roman" w:eastAsia="Times New Roman" w:hAnsi="Times New Roman" w:cs="Times New Roman"/>
          <w:b/>
          <w:sz w:val="28"/>
          <w:szCs w:val="28"/>
        </w:rPr>
        <w:t>В.П. Шайторова</w:t>
      </w:r>
    </w:p>
    <w:p w14:paraId="0D8B41C1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32664BBA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1973E468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0E0E285A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502EAB82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29767784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40D3BBE6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15DC4232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3DE43143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76429A8C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742FEA70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6D41B502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0CCA0457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3D1545C3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7422209B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5C49C12F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1485110D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4FEBE58E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27D25D84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4C5A5E21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41D9F546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61A35DBD" w14:textId="77777777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534FF74C" w14:textId="73F2B2AB" w:rsidR="005D23BE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40BD368B" w14:textId="29ED3B95" w:rsidR="00664835" w:rsidRDefault="00664835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0D139840" w14:textId="77777777" w:rsidR="00664835" w:rsidRDefault="00664835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  <w:bookmarkStart w:id="2" w:name="_GoBack"/>
      <w:bookmarkEnd w:id="2"/>
    </w:p>
    <w:p w14:paraId="67D18AA2" w14:textId="77777777" w:rsidR="005C6C64" w:rsidRDefault="005C6C64" w:rsidP="009F0539">
      <w:pPr>
        <w:spacing w:line="240" w:lineRule="exact"/>
        <w:jc w:val="right"/>
        <w:rPr>
          <w:rFonts w:eastAsia="Times New Roman"/>
          <w:sz w:val="28"/>
          <w:szCs w:val="28"/>
        </w:rPr>
      </w:pPr>
    </w:p>
    <w:p w14:paraId="40068BD4" w14:textId="45625130" w:rsidR="009F0539" w:rsidRPr="005C6C64" w:rsidRDefault="009F0539" w:rsidP="009F0539">
      <w:pPr>
        <w:spacing w:line="240" w:lineRule="exact"/>
        <w:jc w:val="right"/>
        <w:rPr>
          <w:rFonts w:eastAsia="Times New Roman"/>
        </w:rPr>
      </w:pPr>
      <w:r w:rsidRPr="005C6C64">
        <w:rPr>
          <w:rFonts w:eastAsia="Times New Roman"/>
        </w:rPr>
        <w:lastRenderedPageBreak/>
        <w:t xml:space="preserve">Приложение № 1 </w:t>
      </w:r>
    </w:p>
    <w:p w14:paraId="562F1F6D" w14:textId="77777777" w:rsidR="009F0539" w:rsidRPr="005C6C64" w:rsidRDefault="009F0539" w:rsidP="009F0539">
      <w:pPr>
        <w:spacing w:line="240" w:lineRule="exact"/>
        <w:jc w:val="right"/>
        <w:rPr>
          <w:rFonts w:eastAsia="Times New Roman"/>
        </w:rPr>
      </w:pPr>
      <w:r w:rsidRPr="005C6C64">
        <w:rPr>
          <w:rFonts w:eastAsia="Times New Roman"/>
        </w:rPr>
        <w:t>к постановлению администрации</w:t>
      </w:r>
    </w:p>
    <w:p w14:paraId="68D58983" w14:textId="67FF2120" w:rsidR="009F0539" w:rsidRDefault="009F0539" w:rsidP="009F0539">
      <w:pPr>
        <w:spacing w:line="240" w:lineRule="exact"/>
        <w:jc w:val="right"/>
        <w:rPr>
          <w:rFonts w:ascii="Times New Roman" w:eastAsia="Times New Roman" w:hAnsi="Times New Roman" w:cs="Times New Roman"/>
        </w:rPr>
      </w:pPr>
      <w:r w:rsidRPr="005C6C64">
        <w:rPr>
          <w:rFonts w:eastAsia="Times New Roman"/>
        </w:rPr>
        <w:t xml:space="preserve">Вязьма - Брянского сельского поселения </w:t>
      </w:r>
      <w:r w:rsidRPr="005C6C64">
        <w:rPr>
          <w:rFonts w:eastAsia="Times New Roman"/>
        </w:rPr>
        <w:br/>
      </w:r>
      <w:r w:rsidRPr="005C6C64">
        <w:rPr>
          <w:rFonts w:ascii="Times New Roman" w:eastAsia="Times New Roman" w:hAnsi="Times New Roman" w:cs="Times New Roman"/>
        </w:rPr>
        <w:t>Вяземского района Смоленской области</w:t>
      </w:r>
    </w:p>
    <w:p w14:paraId="41A6C35C" w14:textId="7F287488" w:rsidR="005C6C64" w:rsidRPr="005C6C64" w:rsidRDefault="005C6C64" w:rsidP="009F0539">
      <w:pPr>
        <w:spacing w:line="240" w:lineRule="exact"/>
        <w:jc w:val="right"/>
        <w:rPr>
          <w:rFonts w:eastAsia="Times New Roman"/>
        </w:rPr>
      </w:pPr>
      <w:r>
        <w:rPr>
          <w:rFonts w:eastAsia="Times New Roman"/>
        </w:rPr>
        <w:t xml:space="preserve">от ______________________ № _______ </w:t>
      </w:r>
    </w:p>
    <w:p w14:paraId="25BA0710" w14:textId="77777777" w:rsidR="005D23BE" w:rsidRDefault="005D23BE" w:rsidP="009F0539">
      <w:pPr>
        <w:spacing w:line="276" w:lineRule="auto"/>
        <w:ind w:firstLine="0"/>
        <w:contextualSpacing/>
        <w:rPr>
          <w:b/>
          <w:bCs/>
          <w:color w:val="26282F"/>
          <w:sz w:val="28"/>
          <w:szCs w:val="28"/>
        </w:rPr>
      </w:pPr>
    </w:p>
    <w:p w14:paraId="6CADB512" w14:textId="77777777" w:rsidR="005D23BE" w:rsidRPr="00E66AF0" w:rsidRDefault="005D23BE" w:rsidP="00FC508C">
      <w:pPr>
        <w:spacing w:line="276" w:lineRule="auto"/>
        <w:contextualSpacing/>
        <w:jc w:val="center"/>
        <w:rPr>
          <w:b/>
          <w:bCs/>
          <w:color w:val="26282F"/>
          <w:sz w:val="28"/>
          <w:szCs w:val="28"/>
        </w:rPr>
      </w:pPr>
    </w:p>
    <w:p w14:paraId="7B3143B2" w14:textId="77777777" w:rsidR="009F0539" w:rsidRPr="009F0539" w:rsidRDefault="009F0539" w:rsidP="009F0539">
      <w:pPr>
        <w:pStyle w:val="1"/>
        <w:spacing w:line="276" w:lineRule="auto"/>
        <w:contextualSpacing/>
        <w:rPr>
          <w:color w:val="auto"/>
          <w:sz w:val="28"/>
          <w:szCs w:val="28"/>
        </w:rPr>
      </w:pPr>
      <w:bookmarkStart w:id="3" w:name="sub_101"/>
      <w:r w:rsidRPr="009F0539">
        <w:rPr>
          <w:color w:val="auto"/>
          <w:sz w:val="28"/>
          <w:szCs w:val="28"/>
        </w:rPr>
        <w:t xml:space="preserve">Порядок и перечень </w:t>
      </w:r>
    </w:p>
    <w:p w14:paraId="3351EF58" w14:textId="2BFF055E" w:rsidR="00B66500" w:rsidRPr="009F0539" w:rsidRDefault="009F0539" w:rsidP="009F0539">
      <w:pPr>
        <w:pStyle w:val="1"/>
        <w:spacing w:line="276" w:lineRule="auto"/>
        <w:contextualSpacing/>
        <w:rPr>
          <w:rStyle w:val="a4"/>
          <w:bCs/>
          <w:color w:val="auto"/>
          <w:sz w:val="28"/>
          <w:szCs w:val="28"/>
        </w:rPr>
      </w:pPr>
      <w:r w:rsidRPr="009F0539">
        <w:rPr>
          <w:color w:val="auto"/>
          <w:sz w:val="28"/>
          <w:szCs w:val="28"/>
        </w:rPr>
        <w:t>случаев оказания на возвратной и (или) безвозвратной основе за счет средств бюджета Вязьма - Брянского сельского поселения Вяземского района Смоленской области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Вязьма - Брянского сельского поселения Вяземского района Смоленской области</w:t>
      </w:r>
      <w:r w:rsidR="00274267" w:rsidRPr="009F0539">
        <w:rPr>
          <w:rStyle w:val="a4"/>
          <w:bCs/>
          <w:color w:val="auto"/>
          <w:sz w:val="28"/>
          <w:szCs w:val="28"/>
        </w:rPr>
        <w:t xml:space="preserve"> </w:t>
      </w:r>
      <w:r w:rsidR="003D6BCB" w:rsidRPr="009F0539">
        <w:rPr>
          <w:rStyle w:val="a4"/>
          <w:bCs/>
          <w:color w:val="auto"/>
          <w:sz w:val="28"/>
          <w:szCs w:val="28"/>
        </w:rPr>
        <w:t xml:space="preserve"> </w:t>
      </w:r>
    </w:p>
    <w:p w14:paraId="6957C0EF" w14:textId="77777777" w:rsidR="0015123B" w:rsidRPr="0015123B" w:rsidRDefault="0015123B" w:rsidP="00FC508C">
      <w:pPr>
        <w:spacing w:line="276" w:lineRule="auto"/>
        <w:contextualSpacing/>
      </w:pPr>
    </w:p>
    <w:p w14:paraId="669172FA" w14:textId="77777777" w:rsidR="00274267" w:rsidRPr="00E66AF0" w:rsidRDefault="00274267" w:rsidP="00FC508C">
      <w:pPr>
        <w:pStyle w:val="1"/>
        <w:spacing w:line="276" w:lineRule="auto"/>
        <w:contextualSpacing/>
        <w:rPr>
          <w:sz w:val="28"/>
          <w:szCs w:val="28"/>
        </w:rPr>
      </w:pPr>
      <w:r w:rsidRPr="00E66AF0">
        <w:rPr>
          <w:sz w:val="28"/>
          <w:szCs w:val="28"/>
        </w:rPr>
        <w:t>Глава 1. Общие положения</w:t>
      </w:r>
    </w:p>
    <w:bookmarkEnd w:id="3"/>
    <w:p w14:paraId="0E592BB8" w14:textId="77777777" w:rsidR="009F0539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F0539" w:rsidRPr="009F0539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Жилищным кодексом Российской Федерации.</w:t>
      </w:r>
    </w:p>
    <w:p w14:paraId="711EB836" w14:textId="0DEEF8E1" w:rsidR="003D6BCB" w:rsidRPr="00E66AF0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236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14:paraId="428DE76D" w14:textId="45AC19B8" w:rsidR="003D6BCB" w:rsidRPr="00E66AF0" w:rsidRDefault="003D6BCB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6AF0">
        <w:rPr>
          <w:rFonts w:ascii="Times New Roman" w:eastAsia="Times New Roman" w:hAnsi="Times New Roman" w:cs="Times New Roman"/>
          <w:sz w:val="28"/>
          <w:szCs w:val="28"/>
        </w:rPr>
        <w:t xml:space="preserve">субсидия - средства бюджета </w:t>
      </w:r>
      <w:r w:rsidR="005D23BE" w:rsidRPr="005D23BE">
        <w:rPr>
          <w:rStyle w:val="a4"/>
          <w:b w:val="0"/>
          <w:bCs w:val="0"/>
          <w:color w:val="auto"/>
          <w:sz w:val="28"/>
          <w:szCs w:val="28"/>
        </w:rPr>
        <w:t xml:space="preserve">Вязьма - Брянского </w:t>
      </w:r>
      <w:r w:rsidR="00274267" w:rsidRPr="00E66AF0">
        <w:rPr>
          <w:rStyle w:val="a4"/>
          <w:b w:val="0"/>
          <w:bCs w:val="0"/>
          <w:color w:val="auto"/>
          <w:sz w:val="28"/>
          <w:szCs w:val="28"/>
        </w:rPr>
        <w:t>сельского поселения Вяземского района Смоленской области</w:t>
      </w:r>
      <w:r w:rsidRPr="00E66AF0">
        <w:rPr>
          <w:rFonts w:ascii="Times New Roman" w:eastAsia="Times New Roman" w:hAnsi="Times New Roman" w:cs="Times New Roman"/>
          <w:sz w:val="28"/>
          <w:szCs w:val="28"/>
        </w:rPr>
        <w:t>, предоставляемые получателям субсидии в соответствии с </w:t>
      </w:r>
      <w:hyperlink r:id="rId9" w:anchor="/document/401575104/entry/200" w:history="1">
        <w:r w:rsidRPr="00E66AF0">
          <w:rPr>
            <w:rFonts w:ascii="Times New Roman" w:eastAsia="Times New Roman" w:hAnsi="Times New Roman" w:cs="Times New Roman"/>
            <w:sz w:val="28"/>
            <w:szCs w:val="28"/>
          </w:rPr>
          <w:t>разделом 2</w:t>
        </w:r>
      </w:hyperlink>
      <w:r w:rsidRPr="00E66AF0">
        <w:rPr>
          <w:rFonts w:ascii="Times New Roman" w:eastAsia="Times New Roman" w:hAnsi="Times New Roman" w:cs="Times New Roman"/>
          <w:sz w:val="28"/>
          <w:szCs w:val="28"/>
        </w:rPr>
        <w:t> настоящего Порядка в целях оказания дополнительной помощи в рамках муниципальной программы, при возникновении неотложной необходимости в проведении капитального ремонта общего имущества в многоквартирных домах в пределах лимитов бюджетных обязательств</w:t>
      </w:r>
      <w:r w:rsidR="005D23BE">
        <w:rPr>
          <w:rFonts w:ascii="Times New Roman" w:eastAsia="Times New Roman" w:hAnsi="Times New Roman" w:cs="Times New Roman"/>
          <w:sz w:val="28"/>
          <w:szCs w:val="28"/>
        </w:rPr>
        <w:t>, предусмотренных (доведенных) а</w:t>
      </w:r>
      <w:r w:rsidRPr="00E66AF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D23BE" w:rsidRPr="005D23BE">
        <w:rPr>
          <w:rStyle w:val="a4"/>
          <w:b w:val="0"/>
          <w:bCs w:val="0"/>
          <w:color w:val="auto"/>
          <w:sz w:val="28"/>
          <w:szCs w:val="28"/>
        </w:rPr>
        <w:t xml:space="preserve">Вязьма - Брянского </w:t>
      </w:r>
      <w:r w:rsidR="00274267" w:rsidRPr="00E66AF0">
        <w:rPr>
          <w:rStyle w:val="a4"/>
          <w:b w:val="0"/>
          <w:bCs w:val="0"/>
          <w:color w:val="auto"/>
          <w:sz w:val="28"/>
          <w:szCs w:val="28"/>
        </w:rPr>
        <w:t>сельского поселения Вязем</w:t>
      </w:r>
      <w:r w:rsidR="009F0539">
        <w:rPr>
          <w:rStyle w:val="a4"/>
          <w:b w:val="0"/>
          <w:bCs w:val="0"/>
          <w:color w:val="auto"/>
          <w:sz w:val="28"/>
          <w:szCs w:val="28"/>
        </w:rPr>
        <w:t>ского района Смоленской области</w:t>
      </w:r>
      <w:r w:rsidR="00274267" w:rsidRPr="00E66AF0">
        <w:rPr>
          <w:rStyle w:val="a4"/>
          <w:b w:val="0"/>
          <w:bCs w:val="0"/>
          <w:color w:val="auto"/>
          <w:sz w:val="28"/>
          <w:szCs w:val="28"/>
        </w:rPr>
        <w:t xml:space="preserve"> </w:t>
      </w:r>
      <w:r w:rsidRPr="00E66AF0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 (соответствующий финансовый год и плановый период).</w:t>
      </w:r>
    </w:p>
    <w:p w14:paraId="58F42B85" w14:textId="409EB7D0" w:rsidR="003D6BCB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</w:t>
      </w:r>
      <w:r w:rsidR="005D23BE" w:rsidRPr="005D23BE">
        <w:rPr>
          <w:rFonts w:ascii="Times New Roman" w:eastAsia="Times New Roman" w:hAnsi="Times New Roman" w:cs="Times New Roman"/>
          <w:sz w:val="28"/>
          <w:szCs w:val="28"/>
        </w:rPr>
        <w:t>Вязьма - Брянского</w:t>
      </w:r>
      <w:r w:rsidR="00274267" w:rsidRPr="00E66A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</w:t>
      </w:r>
      <w:r w:rsidR="006D4B37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правовых актах </w:t>
      </w:r>
      <w:r w:rsidR="005D23BE" w:rsidRPr="005D23BE">
        <w:rPr>
          <w:rStyle w:val="a4"/>
          <w:b w:val="0"/>
          <w:bCs w:val="0"/>
          <w:color w:val="auto"/>
          <w:sz w:val="28"/>
          <w:szCs w:val="28"/>
        </w:rPr>
        <w:t xml:space="preserve">Вязьма - Брянского </w:t>
      </w:r>
      <w:r w:rsidR="00274267" w:rsidRPr="00E66AF0">
        <w:rPr>
          <w:rStyle w:val="a4"/>
          <w:b w:val="0"/>
          <w:bCs w:val="0"/>
          <w:color w:val="auto"/>
          <w:sz w:val="28"/>
          <w:szCs w:val="28"/>
        </w:rPr>
        <w:t>сельского поселения Вяземского района Смоленской области</w:t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BB364" w14:textId="3D606BC2" w:rsidR="00E817D2" w:rsidRPr="00E817D2" w:rsidRDefault="00122CC1" w:rsidP="00E817D2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E817D2" w:rsidRPr="00E817D2">
        <w:rPr>
          <w:sz w:val="28"/>
          <w:szCs w:val="28"/>
        </w:rPr>
        <w:t>Муниципальная поддержка предоставляется в целях оказания на возвратной и (или)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</w:t>
      </w:r>
      <w:r w:rsidR="00E817D2">
        <w:rPr>
          <w:sz w:val="28"/>
          <w:szCs w:val="28"/>
        </w:rPr>
        <w:t xml:space="preserve"> программы капитального ремонта.</w:t>
      </w:r>
    </w:p>
    <w:p w14:paraId="32DD2BD9" w14:textId="36E85B48" w:rsidR="00E817D2" w:rsidRPr="00E817D2" w:rsidRDefault="00E817D2" w:rsidP="00E817D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817D2">
        <w:rPr>
          <w:sz w:val="28"/>
          <w:szCs w:val="28"/>
        </w:rPr>
        <w:t>Дополнительная помощь носит целевой характер</w:t>
      </w:r>
      <w:r>
        <w:rPr>
          <w:sz w:val="28"/>
          <w:szCs w:val="28"/>
        </w:rPr>
        <w:t>,</w:t>
      </w:r>
      <w:r w:rsidRPr="00E817D2">
        <w:rPr>
          <w:sz w:val="28"/>
          <w:szCs w:val="28"/>
        </w:rPr>
        <w:t xml:space="preserve"> не может б</w:t>
      </w:r>
      <w:r>
        <w:rPr>
          <w:sz w:val="28"/>
          <w:szCs w:val="28"/>
        </w:rPr>
        <w:t xml:space="preserve">ыть использована на другие цели </w:t>
      </w:r>
      <w:r w:rsidRPr="00F90D3D">
        <w:rPr>
          <w:rFonts w:ascii="Times New Roman" w:eastAsia="Times New Roman" w:hAnsi="Times New Roman" w:cs="Times New Roman"/>
          <w:sz w:val="28"/>
          <w:szCs w:val="28"/>
        </w:rPr>
        <w:t xml:space="preserve">и предоставляется в форме субсидии из бюджета </w:t>
      </w:r>
      <w:r w:rsidRPr="005D23BE">
        <w:rPr>
          <w:rFonts w:ascii="Times New Roman" w:eastAsia="Times New Roman" w:hAnsi="Times New Roman" w:cs="Times New Roman"/>
          <w:sz w:val="28"/>
          <w:szCs w:val="28"/>
        </w:rPr>
        <w:t xml:space="preserve">Вязьма - Брянского </w:t>
      </w:r>
      <w:r w:rsidRPr="00F90D3D"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</w:t>
      </w:r>
      <w:r>
        <w:rPr>
          <w:rFonts w:ascii="Times New Roman" w:eastAsia="Times New Roman" w:hAnsi="Times New Roman" w:cs="Times New Roman"/>
          <w:sz w:val="28"/>
          <w:szCs w:val="28"/>
        </w:rPr>
        <w:t>кого района Смоленской области</w:t>
      </w:r>
      <w:r w:rsidRPr="00F90D3D">
        <w:rPr>
          <w:rFonts w:ascii="Times New Roman" w:eastAsia="Times New Roman" w:hAnsi="Times New Roman" w:cs="Times New Roman"/>
          <w:sz w:val="28"/>
          <w:szCs w:val="28"/>
        </w:rPr>
        <w:t xml:space="preserve"> (далее - субсидия).</w:t>
      </w:r>
    </w:p>
    <w:p w14:paraId="05484DE3" w14:textId="69E80550" w:rsidR="00BC46EF" w:rsidRDefault="00BC46EF" w:rsidP="00E817D2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1.4. Субсидия предоставляется </w:t>
      </w:r>
      <w:r w:rsidRPr="00E333ED">
        <w:rPr>
          <w:sz w:val="28"/>
          <w:szCs w:val="28"/>
        </w:rPr>
        <w:t>в пределах бюджетных ассигнований бюджета</w:t>
      </w:r>
      <w:r>
        <w:rPr>
          <w:sz w:val="28"/>
          <w:szCs w:val="28"/>
        </w:rPr>
        <w:t xml:space="preserve"> </w:t>
      </w:r>
      <w:r w:rsidR="005D23BE" w:rsidRPr="005D23BE">
        <w:rPr>
          <w:sz w:val="28"/>
          <w:szCs w:val="28"/>
        </w:rPr>
        <w:t xml:space="preserve">Вязьма - Брянского </w:t>
      </w:r>
      <w:r w:rsidRPr="00BC46EF">
        <w:rPr>
          <w:sz w:val="28"/>
          <w:szCs w:val="28"/>
        </w:rPr>
        <w:t xml:space="preserve">сельского поселения Вяземского района Смоленской области </w:t>
      </w:r>
      <w:r w:rsidRPr="00E333ED">
        <w:rPr>
          <w:sz w:val="28"/>
          <w:szCs w:val="28"/>
        </w:rPr>
        <w:t xml:space="preserve">и лимитов бюджетных обязательств, предусмотренных в установленном порядке </w:t>
      </w:r>
      <w:r w:rsidR="005D23BE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E333ED">
        <w:rPr>
          <w:sz w:val="28"/>
          <w:szCs w:val="28"/>
        </w:rPr>
        <w:t xml:space="preserve"> </w:t>
      </w:r>
      <w:r w:rsidR="005D23BE" w:rsidRPr="005D23BE">
        <w:rPr>
          <w:sz w:val="28"/>
          <w:szCs w:val="28"/>
        </w:rPr>
        <w:t xml:space="preserve">Вязьма - Брянского </w:t>
      </w:r>
      <w:r w:rsidRPr="00BC46EF">
        <w:rPr>
          <w:sz w:val="28"/>
          <w:szCs w:val="28"/>
        </w:rPr>
        <w:t>сельского поселения Вяземского района Смоленской области</w:t>
      </w:r>
      <w:r w:rsidRPr="00E333ED">
        <w:rPr>
          <w:sz w:val="28"/>
          <w:szCs w:val="28"/>
        </w:rPr>
        <w:t>, являюще</w:t>
      </w:r>
      <w:r>
        <w:rPr>
          <w:sz w:val="28"/>
          <w:szCs w:val="28"/>
        </w:rPr>
        <w:t>й</w:t>
      </w:r>
      <w:r w:rsidRPr="00E333ED">
        <w:rPr>
          <w:sz w:val="28"/>
          <w:szCs w:val="28"/>
        </w:rPr>
        <w:t xml:space="preserve">ся главным распорядителем средств </w:t>
      </w:r>
      <w:r>
        <w:rPr>
          <w:sz w:val="28"/>
          <w:szCs w:val="28"/>
        </w:rPr>
        <w:t>местного</w:t>
      </w:r>
      <w:r w:rsidRPr="00E333ED">
        <w:rPr>
          <w:sz w:val="28"/>
          <w:szCs w:val="28"/>
        </w:rPr>
        <w:t xml:space="preserve"> бюджета</w:t>
      </w:r>
      <w:r w:rsidR="00072CA4">
        <w:rPr>
          <w:sz w:val="28"/>
          <w:szCs w:val="28"/>
        </w:rPr>
        <w:t xml:space="preserve"> (далее – главный распорядитель)</w:t>
      </w:r>
      <w:r w:rsidRPr="00E333ED">
        <w:rPr>
          <w:sz w:val="28"/>
          <w:szCs w:val="28"/>
        </w:rPr>
        <w:t>, на цели, указанные в пункте 1.</w:t>
      </w:r>
      <w:r>
        <w:rPr>
          <w:sz w:val="28"/>
          <w:szCs w:val="28"/>
        </w:rPr>
        <w:t>3</w:t>
      </w:r>
      <w:r w:rsidRPr="00E333ED">
        <w:rPr>
          <w:sz w:val="28"/>
          <w:szCs w:val="28"/>
        </w:rPr>
        <w:t xml:space="preserve"> настоящего Порядка.</w:t>
      </w:r>
    </w:p>
    <w:p w14:paraId="41E0AE05" w14:textId="15186B91" w:rsidR="003D6BCB" w:rsidRPr="00E66AF0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1.5</w:t>
      </w:r>
      <w:r w:rsidR="003D6BCB" w:rsidRPr="00E66AF0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 w:rsidR="008E2365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3D6BCB" w:rsidRPr="0015123B">
        <w:rPr>
          <w:rFonts w:ascii="Times New Roman" w:eastAsia="Times New Roman" w:hAnsi="Times New Roman" w:cs="Times New Roman"/>
          <w:sz w:val="28"/>
          <w:szCs w:val="28"/>
        </w:rPr>
        <w:t>услуг и (или) работ по капитальному ремонту общего имущества в многоквартирном доме, осуществляемых в соответствии с настоящим Порядком определяется статьей 166 Жилищног</w:t>
      </w:r>
      <w:r w:rsidR="00B760A5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Федерации.</w:t>
      </w:r>
    </w:p>
    <w:p w14:paraId="6380C444" w14:textId="1AF89DE5" w:rsidR="00F90D3D" w:rsidRPr="00F90D3D" w:rsidRDefault="00BC46EF" w:rsidP="00F90D3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1.6</w:t>
      </w:r>
      <w:r w:rsidR="003D6BCB" w:rsidRPr="001512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D3D" w:rsidRPr="00F90D3D">
        <w:rPr>
          <w:rFonts w:ascii="Times New Roman" w:eastAsia="Times New Roman" w:hAnsi="Times New Roman" w:cs="Times New Roman"/>
          <w:sz w:val="28"/>
          <w:szCs w:val="28"/>
        </w:rPr>
        <w:t xml:space="preserve"> В случае возникновения чрезвычайной ситуации капитальный ремонт осуществляется в объеме, необходимом для ликвидации последствий, возникших вследствие чрезвычайной ситуации, за счет средств, аккумулированных на специальном счете многоквартирного дома, и средств бюджета </w:t>
      </w:r>
      <w:r w:rsidR="005D23BE" w:rsidRPr="005D23BE">
        <w:rPr>
          <w:rFonts w:ascii="Times New Roman" w:eastAsia="Times New Roman" w:hAnsi="Times New Roman" w:cs="Times New Roman"/>
          <w:sz w:val="28"/>
          <w:szCs w:val="28"/>
        </w:rPr>
        <w:t xml:space="preserve">Вязьма - Брянского </w:t>
      </w:r>
      <w:r w:rsidR="00F90D3D" w:rsidRPr="00F90D3D"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</w:t>
      </w:r>
      <w:r w:rsidR="00F90D3D">
        <w:rPr>
          <w:rFonts w:ascii="Times New Roman" w:eastAsia="Times New Roman" w:hAnsi="Times New Roman" w:cs="Times New Roman"/>
          <w:sz w:val="28"/>
          <w:szCs w:val="28"/>
        </w:rPr>
        <w:t>кого района Смоленской области</w:t>
      </w:r>
      <w:r w:rsidR="00F90D3D" w:rsidRPr="00F90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CFC066" w14:textId="77777777" w:rsidR="003D6BCB" w:rsidRPr="0015123B" w:rsidRDefault="003D6BCB" w:rsidP="00F90D3D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123B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Настоящий Порядок распространяется на многоквартирные дома:</w:t>
      </w:r>
    </w:p>
    <w:p w14:paraId="7C14EB0F" w14:textId="77777777" w:rsidR="003D6BCB" w:rsidRPr="00B9192F" w:rsidRDefault="003D6BCB" w:rsidP="00F47A3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192F">
        <w:rPr>
          <w:rFonts w:ascii="Times New Roman" w:eastAsia="Times New Roman" w:hAnsi="Times New Roman" w:cs="Times New Roman"/>
          <w:sz w:val="28"/>
          <w:szCs w:val="28"/>
        </w:rPr>
        <w:t>- не признанные в установленном порядке аварийными и подлежащими сносу или реконструкции;</w:t>
      </w:r>
    </w:p>
    <w:p w14:paraId="6393D9D4" w14:textId="6C2F65EC" w:rsidR="008E2365" w:rsidRDefault="003D6BCB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192F">
        <w:rPr>
          <w:rFonts w:ascii="Times New Roman" w:eastAsia="Times New Roman" w:hAnsi="Times New Roman" w:cs="Times New Roman"/>
          <w:sz w:val="28"/>
          <w:szCs w:val="28"/>
        </w:rPr>
        <w:t>- не расположенные на земельных участках, в отношении которых в соответствии с</w:t>
      </w:r>
      <w:r w:rsidR="00FC508C" w:rsidRPr="00B9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92F">
        <w:rPr>
          <w:rFonts w:ascii="Times New Roman" w:eastAsia="Times New Roman" w:hAnsi="Times New Roman" w:cs="Times New Roman"/>
          <w:sz w:val="28"/>
          <w:szCs w:val="28"/>
        </w:rPr>
        <w:t>Жилищным кодексом</w:t>
      </w:r>
      <w:r w:rsidR="00FC508C" w:rsidRPr="00B9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92F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 w:rsidR="00FC508C" w:rsidRPr="00B9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/document/12124624/entry/0" w:history="1">
        <w:r w:rsidRPr="00B9192F">
          <w:rPr>
            <w:rFonts w:ascii="Times New Roman" w:eastAsia="Times New Roman" w:hAnsi="Times New Roman" w:cs="Times New Roman"/>
            <w:sz w:val="28"/>
            <w:szCs w:val="28"/>
          </w:rPr>
          <w:t>Земельным кодексом</w:t>
        </w:r>
      </w:hyperlink>
      <w:r w:rsidR="00FC508C" w:rsidRPr="00B91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92F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приняты решения об изъятии для государственных или муниципальных нужд.</w:t>
      </w:r>
    </w:p>
    <w:p w14:paraId="3A18980C" w14:textId="6F762E93" w:rsidR="008E2365" w:rsidRDefault="00072CA4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="008E23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К категории получателей с</w:t>
      </w:r>
      <w:r w:rsidR="0002634B">
        <w:rPr>
          <w:sz w:val="28"/>
          <w:szCs w:val="28"/>
        </w:rPr>
        <w:t xml:space="preserve">убсидии относятся </w:t>
      </w:r>
      <w:r w:rsidR="0002634B" w:rsidRPr="00164A6E">
        <w:rPr>
          <w:sz w:val="28"/>
          <w:szCs w:val="28"/>
        </w:rPr>
        <w:t>юридически</w:t>
      </w:r>
      <w:r w:rsidR="0002634B">
        <w:rPr>
          <w:sz w:val="28"/>
          <w:szCs w:val="28"/>
        </w:rPr>
        <w:t>е</w:t>
      </w:r>
      <w:r w:rsidR="0002634B" w:rsidRPr="00164A6E">
        <w:rPr>
          <w:sz w:val="28"/>
          <w:szCs w:val="28"/>
        </w:rPr>
        <w:t xml:space="preserve"> лица (за исключением государственны</w:t>
      </w:r>
      <w:r w:rsidR="0002634B">
        <w:rPr>
          <w:sz w:val="28"/>
          <w:szCs w:val="28"/>
        </w:rPr>
        <w:t>х</w:t>
      </w:r>
      <w:r w:rsidR="0002634B" w:rsidRPr="00164A6E">
        <w:rPr>
          <w:sz w:val="28"/>
          <w:szCs w:val="28"/>
        </w:rPr>
        <w:t xml:space="preserve"> (муниципальны</w:t>
      </w:r>
      <w:r w:rsidR="0002634B">
        <w:rPr>
          <w:sz w:val="28"/>
          <w:szCs w:val="28"/>
        </w:rPr>
        <w:t>х</w:t>
      </w:r>
      <w:r w:rsidR="0002634B" w:rsidRPr="00164A6E">
        <w:rPr>
          <w:sz w:val="28"/>
          <w:szCs w:val="28"/>
        </w:rPr>
        <w:t>) учреждени</w:t>
      </w:r>
      <w:r w:rsidR="0002634B">
        <w:rPr>
          <w:sz w:val="28"/>
          <w:szCs w:val="28"/>
        </w:rPr>
        <w:t>й</w:t>
      </w:r>
      <w:r w:rsidR="0002634B" w:rsidRPr="00164A6E">
        <w:rPr>
          <w:sz w:val="28"/>
          <w:szCs w:val="28"/>
        </w:rPr>
        <w:t>), индивидуальны</w:t>
      </w:r>
      <w:r w:rsidR="0002634B">
        <w:rPr>
          <w:sz w:val="28"/>
          <w:szCs w:val="28"/>
        </w:rPr>
        <w:t>е</w:t>
      </w:r>
      <w:r w:rsidR="0002634B" w:rsidRPr="00164A6E">
        <w:rPr>
          <w:sz w:val="28"/>
          <w:szCs w:val="28"/>
        </w:rPr>
        <w:t xml:space="preserve">  предпринимател</w:t>
      </w:r>
      <w:r w:rsidR="0002634B">
        <w:rPr>
          <w:sz w:val="28"/>
          <w:szCs w:val="28"/>
        </w:rPr>
        <w:t>и</w:t>
      </w:r>
      <w:r w:rsidR="0002634B" w:rsidRPr="00164A6E">
        <w:rPr>
          <w:sz w:val="28"/>
          <w:szCs w:val="28"/>
        </w:rPr>
        <w:t>, физически</w:t>
      </w:r>
      <w:r w:rsidR="0002634B">
        <w:rPr>
          <w:sz w:val="28"/>
          <w:szCs w:val="28"/>
        </w:rPr>
        <w:t>е лица</w:t>
      </w:r>
      <w:r w:rsidR="0002634B" w:rsidRPr="00164A6E">
        <w:rPr>
          <w:sz w:val="28"/>
          <w:szCs w:val="28"/>
        </w:rPr>
        <w:t xml:space="preserve"> – производител</w:t>
      </w:r>
      <w:r w:rsidR="0002634B">
        <w:rPr>
          <w:sz w:val="28"/>
          <w:szCs w:val="28"/>
        </w:rPr>
        <w:t>и</w:t>
      </w:r>
      <w:r w:rsidR="0002634B" w:rsidRPr="00164A6E">
        <w:rPr>
          <w:sz w:val="28"/>
          <w:szCs w:val="28"/>
        </w:rPr>
        <w:t xml:space="preserve"> товаров, работ, услуг </w:t>
      </w:r>
      <w:r w:rsidR="0002634B">
        <w:rPr>
          <w:sz w:val="28"/>
          <w:szCs w:val="28"/>
        </w:rPr>
        <w:t>и являющиеся</w:t>
      </w:r>
      <w:r w:rsidR="008E236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C8DCBC4" w14:textId="77777777" w:rsidR="008E2365" w:rsidRDefault="008E2365" w:rsidP="00F47A3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управляющей компанией, осуществляющей</w:t>
      </w:r>
      <w:r w:rsidR="003D6BCB" w:rsidRPr="0015123B">
        <w:rPr>
          <w:rFonts w:ascii="Times New Roman" w:eastAsia="Times New Roman" w:hAnsi="Times New Roman" w:cs="Times New Roman"/>
          <w:sz w:val="28"/>
          <w:szCs w:val="28"/>
        </w:rPr>
        <w:t xml:space="preserve"> управление многоквартирным домом на основании договора управления, </w:t>
      </w:r>
    </w:p>
    <w:p w14:paraId="0508BC06" w14:textId="3F9D5923" w:rsidR="000D680E" w:rsidRDefault="008E2365" w:rsidP="00F47A3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D680E" w:rsidRPr="000D680E">
        <w:rPr>
          <w:rFonts w:ascii="Times New Roman" w:eastAsia="Times New Roman" w:hAnsi="Times New Roman" w:cs="Times New Roman"/>
          <w:sz w:val="28"/>
          <w:szCs w:val="28"/>
        </w:rPr>
        <w:t>товариществом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Жилищно</w:t>
      </w:r>
      <w:r w:rsidR="000D680E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Федерации;</w:t>
      </w:r>
      <w:r w:rsidR="000D680E" w:rsidRPr="000D6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A6E8D1" w14:textId="3B21F1F2" w:rsidR="003D6BCB" w:rsidRPr="0015123B" w:rsidRDefault="008E2365" w:rsidP="00F47A3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3D6BCB" w:rsidRPr="0015123B">
        <w:rPr>
          <w:rFonts w:ascii="Times New Roman" w:eastAsia="Times New Roman" w:hAnsi="Times New Roman" w:cs="Times New Roman"/>
          <w:sz w:val="28"/>
          <w:szCs w:val="28"/>
        </w:rPr>
        <w:t>осуществляющий управление многоквартирным домом жилищный, жилищно-строительный кооператив, где собственники помещений в многоквартирном доме формируют фонд капитального ремонта на специальном счете и выбрали управляющую организацию, товарищество собственников жилья, жилищный, жилищно-строительный кооператив в качестве владельца специального счета.</w:t>
      </w:r>
    </w:p>
    <w:p w14:paraId="573E58B7" w14:textId="3823BECB" w:rsidR="003D6BCB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236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8</w:t>
      </w:r>
      <w:r w:rsidR="003D6BCB" w:rsidRPr="0015123B">
        <w:rPr>
          <w:rFonts w:ascii="Times New Roman" w:eastAsia="Times New Roman" w:hAnsi="Times New Roman" w:cs="Times New Roman"/>
          <w:sz w:val="28"/>
          <w:szCs w:val="28"/>
        </w:rPr>
        <w:t>. Уполномоченным органом по реализации Порядка, главным распорядителем бюджетных средств, до которого в соответствии с</w:t>
      </w:r>
      <w:r w:rsidR="00FC5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/document/12112604/entry/4" w:history="1">
        <w:r w:rsidR="003D6BCB" w:rsidRPr="0015123B">
          <w:rPr>
            <w:rFonts w:ascii="Times New Roman" w:eastAsia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FC5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BCB" w:rsidRPr="0015123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предоставляющим субсидию, является </w:t>
      </w:r>
      <w:r w:rsidR="0037569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6BCB" w:rsidRPr="0015123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274267" w:rsidRPr="0015123B">
        <w:rPr>
          <w:rFonts w:ascii="Times New Roman" w:eastAsia="Times New Roman" w:hAnsi="Times New Roman" w:cs="Times New Roman"/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="003D6BCB" w:rsidRPr="0015123B">
        <w:rPr>
          <w:rFonts w:ascii="Times New Roman" w:eastAsia="Times New Roman" w:hAnsi="Times New Roman" w:cs="Times New Roman"/>
          <w:sz w:val="28"/>
          <w:szCs w:val="28"/>
        </w:rPr>
        <w:t>(далее - Администрация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15123B">
        <w:rPr>
          <w:rFonts w:ascii="Times New Roman" w:eastAsia="Times New Roman" w:hAnsi="Times New Roman" w:cs="Times New Roman"/>
          <w:sz w:val="28"/>
          <w:szCs w:val="28"/>
        </w:rPr>
        <w:t>полномоченный орган</w:t>
      </w:r>
      <w:r w:rsidR="003D6BCB" w:rsidRPr="001512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4BE1393" w14:textId="753A0693" w:rsidR="00072CA4" w:rsidRPr="0015123B" w:rsidRDefault="00072CA4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Pr="001512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Отбор получателей</w:t>
      </w:r>
      <w:r w:rsidRPr="008E2365">
        <w:rPr>
          <w:rFonts w:ascii="Times New Roman" w:eastAsia="Times New Roman" w:hAnsi="Times New Roman" w:cs="Times New Roman"/>
          <w:sz w:val="28"/>
          <w:szCs w:val="28"/>
        </w:rPr>
        <w:t xml:space="preserve"> субсидии осуществляется Уполномоченным органом посредством запроса предложений в соответствии с настоящим Порядком, на основании предложений (заявок), направленных участниками отбора для участия в отборе, исходя из соответствия участника отбора критериям и требованиям отбора и очередности поступления предложений (заявок) на участие в отборе.</w:t>
      </w:r>
    </w:p>
    <w:p w14:paraId="0DDE4691" w14:textId="0351537C" w:rsidR="00FC508C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ab/>
      </w:r>
      <w:r w:rsidR="003D6BCB" w:rsidRPr="00E66AF0">
        <w:rPr>
          <w:rFonts w:ascii="Times New Roman" w:eastAsia="Times New Roman" w:hAnsi="Times New Roman" w:cs="Times New Roman"/>
          <w:color w:val="22272F"/>
          <w:sz w:val="28"/>
          <w:szCs w:val="28"/>
        </w:rPr>
        <w:t>1.</w:t>
      </w:r>
      <w:r w:rsidR="008E236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2365" w:rsidRPr="008E2365">
        <w:rPr>
          <w:rFonts w:ascii="Times New Roman" w:eastAsia="Times New Roman" w:hAnsi="Times New Roman" w:cs="Times New Roman"/>
          <w:sz w:val="28"/>
          <w:szCs w:val="28"/>
        </w:rPr>
        <w:t>Информация, содержащая сведения о субсидии, подлежит размещению на едином портале бюджетной системы Российской Федерации в информаци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8E2365" w:rsidRPr="008E2365">
        <w:rPr>
          <w:rFonts w:ascii="Times New Roman" w:eastAsia="Times New Roman" w:hAnsi="Times New Roman" w:cs="Times New Roman"/>
          <w:sz w:val="28"/>
          <w:szCs w:val="28"/>
        </w:rPr>
        <w:t xml:space="preserve"> (далее - единый портал) (в разделе единого портала) при формировании проекта </w:t>
      </w:r>
      <w:r w:rsidR="008E2365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(проекта решения о внесении изменений в решение </w:t>
      </w:r>
      <w:r w:rsidR="008E2365" w:rsidRPr="008E2365">
        <w:rPr>
          <w:rFonts w:ascii="Times New Roman" w:eastAsia="Times New Roman" w:hAnsi="Times New Roman" w:cs="Times New Roman"/>
          <w:sz w:val="28"/>
          <w:szCs w:val="28"/>
        </w:rPr>
        <w:t>о бюджете).</w:t>
      </w:r>
    </w:p>
    <w:p w14:paraId="476DE720" w14:textId="6BF1CE71" w:rsidR="00F47A3A" w:rsidRDefault="00F47A3A" w:rsidP="00F47A3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 </w:t>
      </w:r>
      <w:r w:rsidRPr="00F47A3A">
        <w:rPr>
          <w:rFonts w:ascii="Times New Roman" w:eastAsia="Times New Roman" w:hAnsi="Times New Roman" w:cs="Times New Roman"/>
          <w:sz w:val="28"/>
          <w:szCs w:val="28"/>
        </w:rPr>
        <w:t>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14:paraId="3689B55F" w14:textId="1BF1909C" w:rsidR="00F47A3A" w:rsidRDefault="00F47A3A" w:rsidP="00F47A3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1.11.1. </w:t>
      </w:r>
      <w:r w:rsidRPr="00F47A3A">
        <w:rPr>
          <w:rFonts w:ascii="Times New Roman" w:eastAsia="Times New Roman" w:hAnsi="Times New Roman" w:cs="Times New Roman"/>
          <w:sz w:val="28"/>
          <w:szCs w:val="28"/>
        </w:rPr>
        <w:t>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14:paraId="1D4567D2" w14:textId="24C81E00" w:rsidR="00F47A3A" w:rsidRDefault="00F47A3A" w:rsidP="00F47A3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1.11.2. </w:t>
      </w:r>
      <w:r w:rsidRPr="00F47A3A">
        <w:rPr>
          <w:rFonts w:ascii="Times New Roman" w:eastAsia="Times New Roman" w:hAnsi="Times New Roman" w:cs="Times New Roman"/>
          <w:sz w:val="28"/>
          <w:szCs w:val="28"/>
        </w:rPr>
        <w:t>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</w:p>
    <w:p w14:paraId="2345D33D" w14:textId="77777777" w:rsidR="008E2365" w:rsidRPr="00E66AF0" w:rsidRDefault="008E2365" w:rsidP="00FC508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48C5853B" w14:textId="77777777" w:rsidR="003D6BCB" w:rsidRDefault="00E66AF0" w:rsidP="00FC508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D6BCB" w:rsidRPr="00E66AF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20B72" w:rsidRPr="00020B72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отбора для предоставления субсидии</w:t>
      </w:r>
    </w:p>
    <w:p w14:paraId="5C94F981" w14:textId="77777777" w:rsidR="00FC508C" w:rsidRPr="00E66AF0" w:rsidRDefault="00FC508C" w:rsidP="00FC508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34B83B" w14:textId="2E772086" w:rsidR="00020B72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Получатели субсидии определяются по результатам отбора участников, подавших предложения (заявки) на участие в отборе на предоставление субсидии по форме согласно </w:t>
      </w:r>
      <w:r w:rsidR="00020B72" w:rsidRPr="00BF4145">
        <w:rPr>
          <w:rFonts w:ascii="Times New Roman" w:eastAsia="Times New Roman" w:hAnsi="Times New Roman" w:cs="Times New Roman"/>
          <w:sz w:val="28"/>
          <w:szCs w:val="28"/>
        </w:rPr>
        <w:t>приложению 1 к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порядку (далее также заявка) и документов в соответствии с 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 xml:space="preserve">пунктами </w:t>
      </w:r>
      <w:r w:rsidR="00225586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58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586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исходя из их соответствия критериям и требованиям отбора, </w:t>
      </w:r>
      <w:r w:rsidR="00020B72" w:rsidRPr="00BC46EF">
        <w:rPr>
          <w:rFonts w:ascii="Times New Roman" w:eastAsia="Times New Roman" w:hAnsi="Times New Roman" w:cs="Times New Roman"/>
          <w:sz w:val="28"/>
          <w:szCs w:val="28"/>
        </w:rPr>
        <w:t>указанным в пунктах 1.</w:t>
      </w:r>
      <w:r w:rsidRPr="00BC46E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0B72" w:rsidRPr="00BC46EF">
        <w:rPr>
          <w:rFonts w:ascii="Times New Roman" w:eastAsia="Times New Roman" w:hAnsi="Times New Roman" w:cs="Times New Roman"/>
          <w:sz w:val="28"/>
          <w:szCs w:val="28"/>
        </w:rPr>
        <w:t>, 2.</w:t>
      </w:r>
      <w:r w:rsidRPr="00BC46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очередности поступления заявок.</w:t>
      </w:r>
    </w:p>
    <w:p w14:paraId="338C9EA1" w14:textId="53273045" w:rsidR="003D6BCB" w:rsidRPr="00E66AF0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</w:t>
      </w:r>
      <w:r w:rsidR="008E2365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</w:t>
      </w:r>
      <w:r w:rsidR="00274267" w:rsidRPr="00E66AF0">
        <w:rPr>
          <w:rFonts w:ascii="Times New Roman" w:eastAsia="Times New Roman" w:hAnsi="Times New Roman" w:cs="Times New Roman"/>
          <w:sz w:val="28"/>
          <w:szCs w:val="28"/>
        </w:rPr>
        <w:t>Вязьма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74267" w:rsidRPr="00E66AF0">
        <w:rPr>
          <w:rFonts w:ascii="Times New Roman" w:eastAsia="Times New Roman" w:hAnsi="Times New Roman" w:cs="Times New Roman"/>
          <w:sz w:val="28"/>
          <w:szCs w:val="28"/>
        </w:rPr>
        <w:t xml:space="preserve">Брянского сельского поселения </w:t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дов</w:t>
      </w:r>
      <w:r w:rsidR="00FC508C">
        <w:rPr>
          <w:rFonts w:ascii="Times New Roman" w:eastAsia="Times New Roman" w:hAnsi="Times New Roman" w:cs="Times New Roman"/>
          <w:sz w:val="28"/>
          <w:szCs w:val="28"/>
        </w:rPr>
        <w:t>еденных до Администрации на цели, установленные</w:t>
      </w:r>
      <w:r w:rsidR="003D6BCB" w:rsidRPr="00E66AF0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Порядком.</w:t>
      </w:r>
    </w:p>
    <w:p w14:paraId="34AE4F3F" w14:textId="5393CD29" w:rsidR="00020B72" w:rsidRPr="00020B72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20B72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3D6BCB" w:rsidRPr="00020B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отбора в форме запроса предложений для предоставления субсидий уполномоченный орган размещает на официальном сайте в информационно-телекоммуникационной сети 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 не менее чем за 5 рабочих дней до даты начала приема заявок объявление о проведении отбора с указанием:</w:t>
      </w:r>
    </w:p>
    <w:p w14:paraId="1E22E5AD" w14:textId="77777777" w:rsidR="00020B72" w:rsidRPr="00020B72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>1) срока проведения отбора (даты и времени начала, (</w:t>
      </w:r>
      <w:proofErr w:type="gramStart"/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>окончания)  подачи</w:t>
      </w:r>
      <w:proofErr w:type="gramEnd"/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 (приема) заявок участников отбора) и место приема документов, при этом сроки проведения отбора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 порядка их проведения;</w:t>
      </w:r>
    </w:p>
    <w:p w14:paraId="3BD1E3C2" w14:textId="77777777" w:rsidR="00020B72" w:rsidRPr="00020B72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>
        <w:rPr>
          <w:rFonts w:ascii="Times New Roman" w:eastAsia="Times New Roman" w:hAnsi="Times New Roman" w:cs="Times New Roman"/>
          <w:sz w:val="28"/>
          <w:szCs w:val="28"/>
        </w:rPr>
        <w:t>2) контактной информации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>: наименование, почтовый адрес, адрес электронной почты, доменного имени и/или сетевого адреса, а/или указателей страниц официального сайта уполномоченного органа;</w:t>
      </w:r>
    </w:p>
    <w:p w14:paraId="7E1B4F02" w14:textId="0E3F4172" w:rsidR="00020B72" w:rsidRPr="00020B72" w:rsidRDefault="00BC46EF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3) требований к участникам отбора в соответствие с </w:t>
      </w:r>
      <w:r w:rsidR="00020B72" w:rsidRPr="00BC46EF">
        <w:rPr>
          <w:rFonts w:ascii="Times New Roman" w:eastAsia="Times New Roman" w:hAnsi="Times New Roman" w:cs="Times New Roman"/>
          <w:sz w:val="28"/>
          <w:szCs w:val="28"/>
        </w:rPr>
        <w:t>пунктом 2.</w:t>
      </w:r>
      <w:r w:rsidRPr="00BC46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0B72" w:rsidRPr="00BC46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перечня документов, представляемых уча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стниками о</w:t>
      </w:r>
      <w:r w:rsidR="00020B72" w:rsidRPr="00BC46EF">
        <w:rPr>
          <w:rFonts w:ascii="Times New Roman" w:eastAsia="Times New Roman" w:hAnsi="Times New Roman" w:cs="Times New Roman"/>
          <w:sz w:val="28"/>
          <w:szCs w:val="28"/>
        </w:rPr>
        <w:t xml:space="preserve">тбора для подтверждения их соответствия указанным </w:t>
      </w:r>
      <w:r w:rsidRPr="00BC46EF">
        <w:rPr>
          <w:rFonts w:ascii="Times New Roman" w:eastAsia="Times New Roman" w:hAnsi="Times New Roman" w:cs="Times New Roman"/>
          <w:sz w:val="28"/>
          <w:szCs w:val="28"/>
        </w:rPr>
        <w:t>в пункте 2.4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требованиям;</w:t>
      </w:r>
    </w:p>
    <w:p w14:paraId="78B2EF24" w14:textId="3D40C482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4) пор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ядка подачи Заявок участниками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тбора в соответствие </w:t>
      </w:r>
      <w:r w:rsidRPr="00BC46EF">
        <w:rPr>
          <w:rFonts w:ascii="Times New Roman" w:eastAsia="Times New Roman" w:hAnsi="Times New Roman" w:cs="Times New Roman"/>
          <w:sz w:val="28"/>
          <w:szCs w:val="28"/>
        </w:rPr>
        <w:t>с пунктами 2.</w:t>
      </w:r>
      <w:r w:rsidR="00BF4145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46EF" w:rsidRPr="00BC46E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F4145">
        <w:rPr>
          <w:rFonts w:ascii="Times New Roman" w:eastAsia="Times New Roman" w:hAnsi="Times New Roman" w:cs="Times New Roman"/>
          <w:sz w:val="28"/>
          <w:szCs w:val="28"/>
        </w:rPr>
        <w:t>2.9</w:t>
      </w:r>
      <w:r w:rsidRPr="00BC46EF">
        <w:rPr>
          <w:rFonts w:ascii="Times New Roman" w:eastAsia="Times New Roman" w:hAnsi="Times New Roman" w:cs="Times New Roman"/>
          <w:sz w:val="28"/>
          <w:szCs w:val="28"/>
        </w:rPr>
        <w:t xml:space="preserve"> и требований, предъявляемых к форме и содержанию 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заявок, подаваемых участниками о</w:t>
      </w:r>
      <w:r w:rsidRPr="00BC46EF">
        <w:rPr>
          <w:rFonts w:ascii="Times New Roman" w:eastAsia="Times New Roman" w:hAnsi="Times New Roman" w:cs="Times New Roman"/>
          <w:sz w:val="28"/>
          <w:szCs w:val="28"/>
        </w:rPr>
        <w:t>тбора в соответствие с пунктом 2.</w:t>
      </w:r>
      <w:r w:rsidR="00BC46EF" w:rsidRPr="00BC46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C46E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038D3C2E" w14:textId="0B864C40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5) по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рядка отзыва заявок участников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тбора, поря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дка возврата заявок участников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тбора, определяющего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основания 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для возврата заявок участников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тбора, порядка внесения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заявки участников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тбора;</w:t>
      </w:r>
    </w:p>
    <w:p w14:paraId="5C4A6D2D" w14:textId="11637FDD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6) правил рассмотре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ния и оценки заявок участников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тбора в соответствие </w:t>
      </w:r>
      <w:r w:rsidR="00BF4145" w:rsidRPr="00BF4145">
        <w:rPr>
          <w:rFonts w:ascii="Times New Roman" w:eastAsia="Times New Roman" w:hAnsi="Times New Roman" w:cs="Times New Roman"/>
          <w:sz w:val="28"/>
          <w:szCs w:val="28"/>
        </w:rPr>
        <w:t>с пунктами 2.9-2.16</w:t>
      </w:r>
      <w:r w:rsidRPr="00BF414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2E4B4797" w14:textId="6F88BDFB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7) пор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ядка предоставления участникам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тбора разъяснений пол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ожений объявления о проведении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тбора, даты начала и окончания срока такого предоставления;</w:t>
      </w:r>
    </w:p>
    <w:p w14:paraId="19064972" w14:textId="4052A283" w:rsidR="00020B72" w:rsidRPr="00020B72" w:rsidRDefault="00072CA4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 срока</w:t>
      </w:r>
      <w:r w:rsidR="00490A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 xml:space="preserve"> в течение ко</w:t>
      </w:r>
      <w:r>
        <w:rPr>
          <w:rFonts w:ascii="Times New Roman" w:eastAsia="Times New Roman" w:hAnsi="Times New Roman" w:cs="Times New Roman"/>
          <w:sz w:val="28"/>
          <w:szCs w:val="28"/>
        </w:rPr>
        <w:t>торого победитель (победители) о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>тбора должен подписать Соглашение (Договор) о предоставлении субсидии (далее - Соглашение);</w:t>
      </w:r>
    </w:p>
    <w:p w14:paraId="213C48DF" w14:textId="009808AF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9) условий приз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нания победителя (победителей)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тбора уклонившимся от заключения Соглашения;</w:t>
      </w:r>
    </w:p>
    <w:p w14:paraId="20C45E2B" w14:textId="73B5451F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0) даты размещения результатов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тбора на едином портале, а также на официальном сайте уполномоченного органа в информационно-телекоммуникационной сети 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, которая не может 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позднее 14-го календарного дня, следующего за днем опреде</w:t>
      </w:r>
      <w:r w:rsidR="00072CA4">
        <w:rPr>
          <w:rFonts w:ascii="Times New Roman" w:eastAsia="Times New Roman" w:hAnsi="Times New Roman" w:cs="Times New Roman"/>
          <w:sz w:val="28"/>
          <w:szCs w:val="28"/>
        </w:rPr>
        <w:t>ления победителя (победителей) о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тбора. </w:t>
      </w:r>
    </w:p>
    <w:p w14:paraId="285D5237" w14:textId="77777777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заявок на заключение соглашения определяются на основании проверки соответствия получателей субсидии, представивших заявку на заключение соглашения, критериям и требованиям, установленным настоящим Порядком.</w:t>
      </w:r>
    </w:p>
    <w:p w14:paraId="1F27E378" w14:textId="77777777" w:rsidR="00020B72" w:rsidRPr="00020B72" w:rsidRDefault="00BF4145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63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020B72" w:rsidRPr="00020B72">
        <w:rPr>
          <w:rFonts w:ascii="Times New Roman" w:eastAsia="Times New Roman" w:hAnsi="Times New Roman" w:cs="Times New Roman"/>
          <w:sz w:val="28"/>
          <w:szCs w:val="28"/>
        </w:rPr>
        <w:t>. Требования к участникам отбора, которым должен соответствовать участник отбора на 1-е число месяца, предшествующего месяцу, в котором проводится проведение отбора:</w:t>
      </w:r>
    </w:p>
    <w:p w14:paraId="584E441D" w14:textId="77777777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D97FE5A" w14:textId="77777777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5B059929" w14:textId="77777777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14:paraId="00D1AB44" w14:textId="77777777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lastRenderedPageBreak/>
        <w:t>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06A3FC5D" w14:textId="77777777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C153927" w14:textId="29762553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участники отбора не должны получать средства из бюджета </w:t>
      </w:r>
      <w:r w:rsidR="0002634B" w:rsidRPr="0002634B">
        <w:rPr>
          <w:rFonts w:ascii="Times New Roman" w:eastAsia="Times New Roman" w:hAnsi="Times New Roman" w:cs="Times New Roman"/>
          <w:sz w:val="28"/>
          <w:szCs w:val="28"/>
        </w:rPr>
        <w:t xml:space="preserve">Вязьма-Брянского сельского поселения 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02634B" w:rsidRPr="0002634B">
        <w:rPr>
          <w:rFonts w:ascii="Times New Roman" w:eastAsia="Times New Roman" w:hAnsi="Times New Roman" w:cs="Times New Roman"/>
          <w:sz w:val="28"/>
          <w:szCs w:val="28"/>
        </w:rPr>
        <w:t>Вязьма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34B" w:rsidRPr="000263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34B" w:rsidRPr="0002634B">
        <w:rPr>
          <w:rFonts w:ascii="Times New Roman" w:eastAsia="Times New Roman" w:hAnsi="Times New Roman" w:cs="Times New Roman"/>
          <w:sz w:val="28"/>
          <w:szCs w:val="28"/>
        </w:rPr>
        <w:t xml:space="preserve">Брянского сельского поселения 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на це</w:t>
      </w:r>
      <w:r w:rsidR="00490AAF">
        <w:rPr>
          <w:rFonts w:ascii="Times New Roman" w:eastAsia="Times New Roman" w:hAnsi="Times New Roman" w:cs="Times New Roman"/>
          <w:sz w:val="28"/>
          <w:szCs w:val="28"/>
        </w:rPr>
        <w:t>ли,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</w:t>
      </w:r>
      <w:r w:rsidR="00BF4145" w:rsidRPr="00BF4145">
        <w:rPr>
          <w:rFonts w:ascii="Times New Roman" w:eastAsia="Times New Roman" w:hAnsi="Times New Roman" w:cs="Times New Roman"/>
          <w:sz w:val="28"/>
          <w:szCs w:val="28"/>
        </w:rPr>
        <w:t>пунктом 3</w:t>
      </w:r>
      <w:r w:rsidR="00225586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353E6970" w14:textId="28BA32FD" w:rsidR="00020B72" w:rsidRPr="00020B72" w:rsidRDefault="00020B72" w:rsidP="00072CA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0B72">
        <w:rPr>
          <w:rFonts w:ascii="Times New Roman" w:eastAsia="Times New Roman" w:hAnsi="Times New Roman" w:cs="Times New Roman"/>
          <w:sz w:val="28"/>
          <w:szCs w:val="28"/>
        </w:rPr>
        <w:t xml:space="preserve">участник отбора осуществляет свою деятельность на территории </w:t>
      </w:r>
      <w:r w:rsidR="0002634B" w:rsidRPr="0002634B">
        <w:rPr>
          <w:rFonts w:ascii="Times New Roman" w:eastAsia="Times New Roman" w:hAnsi="Times New Roman" w:cs="Times New Roman"/>
          <w:sz w:val="28"/>
          <w:szCs w:val="28"/>
        </w:rPr>
        <w:t>Вязьма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34B" w:rsidRPr="000263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34B" w:rsidRPr="0002634B">
        <w:rPr>
          <w:rFonts w:ascii="Times New Roman" w:eastAsia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 w:rsidRPr="00020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5FC73A" w14:textId="69DFABF9" w:rsidR="00020B72" w:rsidRPr="0002634B" w:rsidRDefault="00BF4145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2.5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. Для участия в отборе участник о</w:t>
      </w:r>
      <w:r w:rsidR="00020B72" w:rsidRPr="0002634B">
        <w:rPr>
          <w:rFonts w:ascii="Times New Roman" w:eastAsia="Times New Roman" w:hAnsi="Times New Roman" w:cs="Times New Roman"/>
          <w:sz w:val="28"/>
          <w:szCs w:val="28"/>
        </w:rPr>
        <w:t>тбора в сроки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, установленные в о</w:t>
      </w:r>
      <w:r w:rsidR="00020B72" w:rsidRPr="0002634B">
        <w:rPr>
          <w:rFonts w:ascii="Times New Roman" w:eastAsia="Times New Roman" w:hAnsi="Times New Roman" w:cs="Times New Roman"/>
          <w:sz w:val="28"/>
          <w:szCs w:val="28"/>
        </w:rPr>
        <w:t>бъявлении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отбора,</w:t>
      </w:r>
      <w:r w:rsidR="00020B72" w:rsidRPr="0002634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="00020B72" w:rsidRPr="0002634B">
        <w:rPr>
          <w:rFonts w:ascii="Times New Roman" w:eastAsia="Times New Roman" w:hAnsi="Times New Roman" w:cs="Times New Roman"/>
          <w:sz w:val="28"/>
          <w:szCs w:val="28"/>
        </w:rPr>
        <w:t>полномоченный орган следующие документы:</w:t>
      </w:r>
    </w:p>
    <w:p w14:paraId="136AD83C" w14:textId="77777777" w:rsidR="0002634B" w:rsidRPr="0002634B" w:rsidRDefault="0002634B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634B">
        <w:rPr>
          <w:rFonts w:ascii="Times New Roman" w:eastAsia="Times New Roman" w:hAnsi="Times New Roman" w:cs="Times New Roman"/>
          <w:sz w:val="28"/>
          <w:szCs w:val="28"/>
        </w:rPr>
        <w:t xml:space="preserve">- заявку по форме, </w:t>
      </w:r>
      <w:r w:rsidR="00225586">
        <w:rPr>
          <w:rFonts w:ascii="Times New Roman" w:eastAsia="Times New Roman" w:hAnsi="Times New Roman" w:cs="Times New Roman"/>
          <w:sz w:val="28"/>
          <w:szCs w:val="28"/>
        </w:rPr>
        <w:t>согласно приложению №1 к настоящему Порядку</w:t>
      </w:r>
      <w:r w:rsidRPr="000263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F63950" w14:textId="77777777" w:rsidR="0002634B" w:rsidRPr="0002634B" w:rsidRDefault="0002634B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634B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документов;</w:t>
      </w:r>
    </w:p>
    <w:p w14:paraId="7501586C" w14:textId="03929B7A" w:rsidR="0002634B" w:rsidRPr="00BF4145" w:rsidRDefault="0002634B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left="72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Pr="00490AAF">
        <w:rPr>
          <w:rFonts w:ascii="Times New Roman" w:eastAsia="Times New Roman" w:hAnsi="Times New Roman" w:cs="Times New Roman"/>
          <w:sz w:val="28"/>
          <w:szCs w:val="28"/>
        </w:rPr>
        <w:t>копии документов о соответствии требованиям, установленным </w:t>
      </w:r>
      <w:r w:rsidR="009E7FDC">
        <w:rPr>
          <w:rFonts w:ascii="Times New Roman" w:eastAsia="Times New Roman" w:hAnsi="Times New Roman" w:cs="Times New Roman"/>
          <w:sz w:val="28"/>
          <w:szCs w:val="28"/>
        </w:rPr>
        <w:t xml:space="preserve">пунктами 1.7 и </w:t>
      </w:r>
      <w:r w:rsidR="00BF4145" w:rsidRPr="00BF4145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BF4145">
        <w:rPr>
          <w:rFonts w:ascii="Times New Roman" w:eastAsia="Times New Roman" w:hAnsi="Times New Roman" w:cs="Times New Roman"/>
          <w:sz w:val="28"/>
          <w:szCs w:val="28"/>
        </w:rPr>
        <w:t>. настоящего Порядка;</w:t>
      </w:r>
    </w:p>
    <w:p w14:paraId="4FAA2770" w14:textId="77777777" w:rsidR="0002634B" w:rsidRPr="0002634B" w:rsidRDefault="0002634B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634B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полномочия руководителя участника отбора;</w:t>
      </w:r>
    </w:p>
    <w:p w14:paraId="4DB7C56F" w14:textId="219B9CEB" w:rsidR="0002634B" w:rsidRPr="00BF4145" w:rsidRDefault="0002634B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F41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F4145" w:rsidRPr="00BF4145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заключение государственной экспертизы и </w:t>
      </w:r>
      <w:r w:rsidRPr="00BF4145">
        <w:rPr>
          <w:rFonts w:ascii="Times New Roman" w:eastAsia="Times New Roman" w:hAnsi="Times New Roman" w:cs="Times New Roman"/>
          <w:sz w:val="28"/>
          <w:szCs w:val="28"/>
        </w:rPr>
        <w:t>утвержденную сметную документацию, в том числе локальные сметные расчеты, объектовые сметы и сводный сметный расчет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4145">
        <w:rPr>
          <w:rFonts w:ascii="Times New Roman" w:eastAsia="Times New Roman" w:hAnsi="Times New Roman" w:cs="Times New Roman"/>
          <w:sz w:val="28"/>
          <w:szCs w:val="28"/>
        </w:rPr>
        <w:t xml:space="preserve"> составленные на основании  дефектной ведомости на устранение последствий, возникших вследствие чрезвычайной ситуации, составленные органом местного самоуправления в объемах, необходимых для ликвидации таких последствий;</w:t>
      </w:r>
    </w:p>
    <w:p w14:paraId="1E1E13AF" w14:textId="77777777" w:rsidR="0002634B" w:rsidRPr="0002634B" w:rsidRDefault="0002634B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634B">
        <w:rPr>
          <w:rFonts w:ascii="Times New Roman" w:eastAsia="Times New Roman" w:hAnsi="Times New Roman" w:cs="Times New Roman"/>
          <w:sz w:val="28"/>
          <w:szCs w:val="28"/>
        </w:rPr>
        <w:t>- справку банка о размере средств, собранных собственниками помещений в многоквартирном доме, для финансирования капитального ремонта общего имущества в таком многоквартирном доме.</w:t>
      </w:r>
    </w:p>
    <w:p w14:paraId="02E5EAAF" w14:textId="77777777" w:rsidR="00020B72" w:rsidRPr="0002634B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634B">
        <w:rPr>
          <w:rFonts w:ascii="Times New Roman" w:eastAsia="Times New Roman" w:hAnsi="Times New Roman" w:cs="Times New Roman"/>
          <w:sz w:val="28"/>
          <w:szCs w:val="28"/>
        </w:rPr>
        <w:t xml:space="preserve">- письмо-подтверждение о том, что на дату подачи заявки на участие в отборе участник не находится в процессе ликвидации, реорганизации или </w:t>
      </w:r>
      <w:r w:rsidRPr="0002634B">
        <w:rPr>
          <w:rFonts w:ascii="Times New Roman" w:eastAsia="Times New Roman" w:hAnsi="Times New Roman" w:cs="Times New Roman"/>
          <w:sz w:val="28"/>
          <w:szCs w:val="28"/>
        </w:rPr>
        <w:lastRenderedPageBreak/>
        <w:t>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заявки;</w:t>
      </w:r>
    </w:p>
    <w:p w14:paraId="4968E156" w14:textId="56CA152F" w:rsidR="00020B72" w:rsidRPr="0002634B" w:rsidRDefault="0001082F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0B72" w:rsidRPr="0002634B">
        <w:rPr>
          <w:rFonts w:ascii="Times New Roman" w:eastAsia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57998F10" w14:textId="77777777" w:rsidR="00020B72" w:rsidRPr="0002634B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634B"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  - для физического лица. Согласие на обработку персональных данных представляется в случаях и в форме, установленных Федеральным законом от 27.07.2006 г. №</w:t>
      </w:r>
      <w:r w:rsidR="0002634B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</w:t>
      </w:r>
      <w:r w:rsidRPr="000263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123C18" w14:textId="38500F05" w:rsidR="00020B72" w:rsidRPr="0002634B" w:rsidRDefault="00BF4145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2.6</w:t>
      </w:r>
      <w:r w:rsidR="00020B72" w:rsidRPr="0002634B">
        <w:rPr>
          <w:rFonts w:ascii="Times New Roman" w:eastAsia="Times New Roman" w:hAnsi="Times New Roman" w:cs="Times New Roman"/>
          <w:sz w:val="28"/>
          <w:szCs w:val="28"/>
        </w:rPr>
        <w:t xml:space="preserve">. Заявка на участие в отборе представляется на 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бумажном носителе в канцелярию У</w:t>
      </w:r>
      <w:r w:rsidR="00020B72" w:rsidRPr="0002634B">
        <w:rPr>
          <w:rFonts w:ascii="Times New Roman" w:eastAsia="Times New Roman" w:hAnsi="Times New Roman" w:cs="Times New Roman"/>
          <w:sz w:val="28"/>
          <w:szCs w:val="28"/>
        </w:rPr>
        <w:t>полномоченного органа или почтовым отравлением.</w:t>
      </w:r>
    </w:p>
    <w:p w14:paraId="0B98320C" w14:textId="673C80C6" w:rsidR="00020B72" w:rsidRPr="0002634B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2634B">
        <w:rPr>
          <w:rFonts w:ascii="Times New Roman" w:eastAsia="Times New Roman" w:hAnsi="Times New Roman" w:cs="Times New Roman"/>
          <w:sz w:val="28"/>
          <w:szCs w:val="28"/>
        </w:rPr>
        <w:t>Ответственность за полноту и достоверность представленных в составе заявки на участие в отборе информации и документов несет уполномоченное должностное лицо, подписавшее заявление на предоставление субсидии, в соответствии с действующим законодательством.</w:t>
      </w:r>
      <w:r w:rsidRPr="0002634B">
        <w:rPr>
          <w:rFonts w:ascii="Times New Roman" w:eastAsia="Times New Roman" w:hAnsi="Times New Roman" w:cs="Times New Roman"/>
          <w:sz w:val="28"/>
          <w:szCs w:val="28"/>
        </w:rPr>
        <w:cr/>
      </w:r>
      <w:r w:rsidR="0001082F">
        <w:rPr>
          <w:rFonts w:ascii="Times New Roman" w:eastAsia="Times New Roman" w:hAnsi="Times New Roman" w:cs="Times New Roman"/>
          <w:sz w:val="28"/>
          <w:szCs w:val="28"/>
        </w:rPr>
        <w:t xml:space="preserve">      Оригинал заявки на участие в о</w:t>
      </w:r>
      <w:r w:rsidRPr="0002634B">
        <w:rPr>
          <w:rFonts w:ascii="Times New Roman" w:eastAsia="Times New Roman" w:hAnsi="Times New Roman" w:cs="Times New Roman"/>
          <w:sz w:val="28"/>
          <w:szCs w:val="28"/>
        </w:rPr>
        <w:t>тборе должен быть сброшюрован в одну или несколько папок в последоват</w:t>
      </w:r>
      <w:r w:rsidR="00BF4145">
        <w:rPr>
          <w:rFonts w:ascii="Times New Roman" w:eastAsia="Times New Roman" w:hAnsi="Times New Roman" w:cs="Times New Roman"/>
          <w:sz w:val="28"/>
          <w:szCs w:val="28"/>
        </w:rPr>
        <w:t>ельности, указанной в пункте 2.5</w:t>
      </w:r>
      <w:r w:rsidRPr="0002634B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14:paraId="68C4BB37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. Заявка на участие в отборе (далее также - заявка) должна содержать:</w:t>
      </w:r>
    </w:p>
    <w:p w14:paraId="5E4F2A69" w14:textId="7BC02D0E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25586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первой странице папки: наименование, адрес, контактная информация 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об участнике о</w:t>
      </w:r>
      <w:r w:rsidRPr="00225586">
        <w:rPr>
          <w:rFonts w:ascii="Times New Roman" w:eastAsia="Times New Roman" w:hAnsi="Times New Roman" w:cs="Times New Roman"/>
          <w:sz w:val="28"/>
          <w:szCs w:val="28"/>
        </w:rPr>
        <w:t>тбора;</w:t>
      </w:r>
    </w:p>
    <w:p w14:paraId="1E1ADA89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25586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документов с указанием наименований документов, содержащихся в заявке, и номеров страниц, на которых находятся указанные документы. </w:t>
      </w:r>
    </w:p>
    <w:p w14:paraId="073E6BD3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 xml:space="preserve"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 </w:t>
      </w:r>
    </w:p>
    <w:p w14:paraId="00BB3E05" w14:textId="3FF9B19B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. Датой представления документ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ов является день и</w:t>
      </w:r>
      <w:r w:rsidR="009E7FDC">
        <w:rPr>
          <w:rFonts w:ascii="Times New Roman" w:eastAsia="Times New Roman" w:hAnsi="Times New Roman" w:cs="Times New Roman"/>
          <w:sz w:val="28"/>
          <w:szCs w:val="28"/>
        </w:rPr>
        <w:t>х получения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полномоченным органо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м непосредственно от участника о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тбора, либо дата штемпеля почтового ведомства места отправления, при экспресс-доставке - дата накладной.</w:t>
      </w:r>
    </w:p>
    <w:p w14:paraId="2A46FA6B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учет и хранение всех представленных документов в соответствии с действующим законодательством Российской Федерации.</w:t>
      </w:r>
    </w:p>
    <w:p w14:paraId="0001A1FC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орган осуществляет прием, регистрацию в журнале регистрации в системе электронного документооборота представленных 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 в день подачи в порядке поступления с присвоением входящего номера и даты поступления. </w:t>
      </w:r>
    </w:p>
    <w:p w14:paraId="59AFE79F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рамках информационного взаимодействия в срок, не превышающий пяти рабочих дней со дня регистрации заявки обращается в соответствующие органы и организации для получения сведений:</w:t>
      </w:r>
    </w:p>
    <w:p w14:paraId="4C55A142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- из Единого государственного реестра юридических лиц или Единого государственного реестра индивидуальных предпринимателей на официальном сайте egrul.nalog.ru в форме электронного документа,</w:t>
      </w:r>
    </w:p>
    <w:p w14:paraId="0C182C82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- сведения из налогового органа по месту постановки на учет, подтверждающую отсутствие задолженности по налогам и сборам;</w:t>
      </w:r>
    </w:p>
    <w:p w14:paraId="16702E4D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- о наличии (отсутствии) задолженности по страховым взносам, пеням, штрафам перед Пенсионным фондом Российской Федерации;</w:t>
      </w:r>
    </w:p>
    <w:p w14:paraId="68AD06DA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-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14:paraId="50ECD2F4" w14:textId="0822A163" w:rsidR="00020B72" w:rsidRPr="00225586" w:rsidRDefault="00020B72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ab/>
        <w:t>- сведения об аналогичной подд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ержке, предоставленной субъекту</w:t>
      </w:r>
      <w:r w:rsidRPr="00225586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из средств бюджета всех уровней в рамках реализации федеральной программы, государственных программ </w:t>
      </w:r>
      <w:r w:rsidR="0002634B" w:rsidRPr="00225586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225586">
        <w:rPr>
          <w:rFonts w:ascii="Times New Roman" w:eastAsia="Times New Roman" w:hAnsi="Times New Roman" w:cs="Times New Roman"/>
          <w:sz w:val="28"/>
          <w:szCs w:val="28"/>
        </w:rPr>
        <w:t xml:space="preserve"> области, 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01082F" w:rsidRPr="0001082F">
        <w:rPr>
          <w:rFonts w:ascii="Times New Roman" w:eastAsia="Times New Roman" w:hAnsi="Times New Roman" w:cs="Times New Roman"/>
          <w:sz w:val="28"/>
          <w:szCs w:val="28"/>
        </w:rPr>
        <w:t xml:space="preserve">Вязьма - Брянского сельского поселения </w:t>
      </w:r>
      <w:r w:rsidRPr="00225586">
        <w:rPr>
          <w:rFonts w:ascii="Times New Roman" w:eastAsia="Times New Roman" w:hAnsi="Times New Roman" w:cs="Times New Roman"/>
          <w:sz w:val="28"/>
          <w:szCs w:val="28"/>
        </w:rPr>
        <w:t xml:space="preserve">в сфере развития малого и среднего предпринимательства. </w:t>
      </w:r>
    </w:p>
    <w:p w14:paraId="2865BADA" w14:textId="0F0274D5" w:rsidR="00020B72" w:rsidRPr="00225586" w:rsidRDefault="0001082F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о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тбора имеет право предоставить в уполномоченный орган указанные в настоящем пункте документы по собственной инициативе. Все представленные копии документов заверяются руководителем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скрепляются печатью Участника о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 xml:space="preserve">тбора (при ее наличии) и предоставляются одновременно с оригиналами. </w:t>
      </w:r>
    </w:p>
    <w:p w14:paraId="61BDF95C" w14:textId="3F04021A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тник о</w:t>
      </w:r>
      <w:r w:rsidRPr="00225586">
        <w:rPr>
          <w:rFonts w:ascii="Times New Roman" w:eastAsia="Times New Roman" w:hAnsi="Times New Roman" w:cs="Times New Roman"/>
          <w:sz w:val="28"/>
          <w:szCs w:val="28"/>
        </w:rPr>
        <w:t>тбора самостоятельно несет все расходы, связанные с подготовкой и подачей заявки и приложенных к ней документов.</w:t>
      </w:r>
    </w:p>
    <w:p w14:paraId="50143927" w14:textId="3FC40D75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двух рабочих дней со дня окончания приема заявок формирует личное дело участника отбора, составляет регистрационный лист и направляет указанные заявки в комиссию, положение и состав которой у</w:t>
      </w:r>
      <w:r w:rsidR="009E7FDC">
        <w:rPr>
          <w:rFonts w:ascii="Times New Roman" w:eastAsia="Times New Roman" w:hAnsi="Times New Roman" w:cs="Times New Roman"/>
          <w:sz w:val="28"/>
          <w:szCs w:val="28"/>
        </w:rPr>
        <w:t>тверждается распоряжением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 (далее - Комиссия), для рассмотрения и оценки заявок участников отбора.</w:t>
      </w:r>
    </w:p>
    <w:p w14:paraId="32E17B3D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Председатель комиссии и его заместитель назначаются из числа должностных лиц уполномоченного органа.</w:t>
      </w:r>
    </w:p>
    <w:p w14:paraId="0F41A67C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ab/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. Комиссия в течение 15 рабочих дней с окончания приема заявок проводит проверку:</w:t>
      </w:r>
    </w:p>
    <w:p w14:paraId="649C95EC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на предмет соответствия заявки требованиям, установленным в объявлении о проведении отбора;</w:t>
      </w:r>
    </w:p>
    <w:p w14:paraId="66306562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участника отбора требованиям, установленным </w:t>
      </w:r>
      <w:r w:rsidRPr="00225586">
        <w:rPr>
          <w:rFonts w:ascii="Times New Roman" w:eastAsia="Times New Roman" w:hAnsi="Times New Roman" w:cs="Times New Roman"/>
          <w:sz w:val="28"/>
          <w:szCs w:val="28"/>
        </w:rPr>
        <w:t>пунктом 2.4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69AE5AF5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своевременности представления участником отбора заявки и полноты представленных документов.</w:t>
      </w:r>
    </w:p>
    <w:p w14:paraId="60E45A98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414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.13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. Основаниями для отклонения заявки участника отбора на стадии рассмотрения и оценки заявок являются:</w:t>
      </w:r>
    </w:p>
    <w:p w14:paraId="33746125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в </w:t>
      </w:r>
      <w:r w:rsidR="00225586" w:rsidRPr="00225586">
        <w:rPr>
          <w:rFonts w:ascii="Times New Roman" w:eastAsia="Times New Roman" w:hAnsi="Times New Roman" w:cs="Times New Roman"/>
          <w:sz w:val="28"/>
          <w:szCs w:val="28"/>
        </w:rPr>
        <w:t xml:space="preserve">пункте 2.4 </w:t>
      </w:r>
      <w:r w:rsidRPr="00225586">
        <w:rPr>
          <w:rFonts w:ascii="Times New Roman" w:eastAsia="Times New Roman" w:hAnsi="Times New Roman" w:cs="Times New Roman"/>
          <w:sz w:val="28"/>
          <w:szCs w:val="28"/>
        </w:rPr>
        <w:t>настоящего Порядка;</w:t>
      </w:r>
    </w:p>
    <w:p w14:paraId="12BF9FD0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2) несоответствие представленных участником отбора заявки и прилагаемых к ней документов требованиям, установленным к заявке участника отбора в объявлении о проведении отбора;</w:t>
      </w:r>
    </w:p>
    <w:p w14:paraId="5C629A18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4DBE7903" w14:textId="77777777" w:rsidR="00020B72" w:rsidRPr="00225586" w:rsidRDefault="00020B72" w:rsidP="0001082F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>4) подача участником отбора заявки после даты и (или) времени, определенных для подачи заявок.</w:t>
      </w:r>
    </w:p>
    <w:p w14:paraId="1F355051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. По результатам проверки документов, но не позднее 2 рабочих дней со дня окончания проверки документов комиссия представляет руководителю уполномоченного органа или по его поручению заместителю руководителя уполномоченного органа, уполномоченного в соответствующей сфере деятельности, свои рекомендации для принятия им одного из следующих решений:</w:t>
      </w:r>
    </w:p>
    <w:p w14:paraId="5B57004D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субсидии;</w:t>
      </w:r>
    </w:p>
    <w:p w14:paraId="33B371C0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субсидии.</w:t>
      </w:r>
    </w:p>
    <w:p w14:paraId="061F9C2F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субсидии и включении участника отбора в перечень получателей субсидии либо об отказе включения участника отбора в перечень получателей субсидии принимается руководителем уполномоченного органа или по его поручению заместителем руководителя, уполномоченным в соответствующей сфере деятельности.</w:t>
      </w:r>
    </w:p>
    <w:p w14:paraId="05B76ADB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5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дней.</w:t>
      </w:r>
    </w:p>
    <w:p w14:paraId="688AF460" w14:textId="6115EC9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F4145" w:rsidRPr="002255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одного рабочего дня со дня принятия решения размещает соответствующую информацию на официальном сайте уполномоченного органа в информаци</w:t>
      </w:r>
      <w:r w:rsidR="0001082F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, включающей следующие сведения:</w:t>
      </w:r>
    </w:p>
    <w:p w14:paraId="35CDF625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3968B92A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0194644B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4D8312B" w14:textId="77777777" w:rsidR="00020B72" w:rsidRPr="00225586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25586">
        <w:rPr>
          <w:rFonts w:ascii="Times New Roman" w:eastAsia="Times New Roman" w:hAnsi="Times New Roman" w:cs="Times New Roman"/>
          <w:sz w:val="28"/>
          <w:szCs w:val="28"/>
        </w:rPr>
        <w:tab/>
      </w:r>
      <w:r w:rsidR="00020B72" w:rsidRPr="00225586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</w:t>
      </w:r>
      <w:r>
        <w:rPr>
          <w:rFonts w:ascii="Times New Roman" w:eastAsia="Times New Roman" w:hAnsi="Times New Roman" w:cs="Times New Roman"/>
          <w:sz w:val="28"/>
          <w:szCs w:val="28"/>
        </w:rPr>
        <w:t>р предоставляемой ему субсидии.</w:t>
      </w:r>
    </w:p>
    <w:p w14:paraId="64E300A2" w14:textId="77777777" w:rsidR="00020B72" w:rsidRPr="0002634B" w:rsidRDefault="00020B72" w:rsidP="00020B7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39C2D2A" w14:textId="77777777" w:rsidR="00020B72" w:rsidRPr="0002634B" w:rsidRDefault="00020B72" w:rsidP="00020B7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97D9267" w14:textId="77777777" w:rsidR="009648B5" w:rsidRDefault="009648B5" w:rsidP="009648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Цели, условия и порядок предоставления субсидий</w:t>
      </w:r>
    </w:p>
    <w:p w14:paraId="716653DB" w14:textId="77777777" w:rsidR="009648B5" w:rsidRDefault="009648B5" w:rsidP="009648B5">
      <w:pPr>
        <w:ind w:firstLine="709"/>
        <w:jc w:val="center"/>
        <w:rPr>
          <w:b/>
          <w:sz w:val="28"/>
          <w:szCs w:val="28"/>
        </w:rPr>
      </w:pPr>
    </w:p>
    <w:p w14:paraId="7DABDB9C" w14:textId="21225365" w:rsidR="009648B5" w:rsidRPr="00E66AF0" w:rsidRDefault="009648B5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E66AF0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в целях частичного финансового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E66AF0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при </w:t>
      </w:r>
      <w:r w:rsidR="00225586" w:rsidRPr="00122CC1">
        <w:rPr>
          <w:rFonts w:ascii="Times New Roman" w:eastAsia="Times New Roman" w:hAnsi="Times New Roman" w:cs="Times New Roman"/>
          <w:sz w:val="28"/>
          <w:szCs w:val="28"/>
        </w:rPr>
        <w:t>ликвидации последствий, возникших вследствие чрезвычайной ситуации</w:t>
      </w:r>
      <w:r w:rsidR="00225586">
        <w:rPr>
          <w:sz w:val="28"/>
          <w:szCs w:val="28"/>
        </w:rPr>
        <w:t>.</w:t>
      </w:r>
    </w:p>
    <w:p w14:paraId="4514F4F8" w14:textId="77777777" w:rsidR="009648B5" w:rsidRPr="00F001A0" w:rsidRDefault="009648B5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001A0">
        <w:rPr>
          <w:sz w:val="28"/>
          <w:szCs w:val="28"/>
        </w:rPr>
        <w:t>Получатель субсидии, ознакомившись с решением уполномоченного органа, в течение 10 рабочих дней со дня принятия уполномоченным органом решения о предоставлении субсидии подписывает с уполномоченным органом соглашение о предоставлении субсидии в соответствии с типовой формой, утвержденной Министерством финансов Российской Федерации (далее - Соглашение).</w:t>
      </w:r>
    </w:p>
    <w:p w14:paraId="5006AD54" w14:textId="4B18D932" w:rsidR="009648B5" w:rsidRPr="00F001A0" w:rsidRDefault="009648B5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 w:rsidRPr="00F001A0">
        <w:rPr>
          <w:sz w:val="28"/>
          <w:szCs w:val="28"/>
        </w:rPr>
        <w:t>Соглашение о предоставлении субсидии, а также дополнительные соглашения к соглашению, в том числе дополнительное соглашение о расторжении соглашения, заключаются в государственной интегрированной информационной системе управления общественными финансами (единый портал бюджетной системы Российской Федерации</w:t>
      </w:r>
      <w:r w:rsidR="0001082F">
        <w:rPr>
          <w:sz w:val="28"/>
          <w:szCs w:val="28"/>
        </w:rPr>
        <w:t>) «Электронный бюджет»</w:t>
      </w:r>
      <w:r w:rsidRPr="00F001A0">
        <w:rPr>
          <w:sz w:val="28"/>
          <w:szCs w:val="28"/>
        </w:rPr>
        <w:t>.</w:t>
      </w:r>
    </w:p>
    <w:p w14:paraId="2B344430" w14:textId="2B0E35C0" w:rsidR="009648B5" w:rsidRPr="00F001A0" w:rsidRDefault="009648B5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 w:rsidRPr="00F001A0">
        <w:rPr>
          <w:sz w:val="28"/>
          <w:szCs w:val="28"/>
        </w:rPr>
        <w:t xml:space="preserve">Отказ получателя субсидии от подписания соглашения либо </w:t>
      </w:r>
      <w:proofErr w:type="spellStart"/>
      <w:r w:rsidRPr="00F001A0">
        <w:rPr>
          <w:sz w:val="28"/>
          <w:szCs w:val="28"/>
        </w:rPr>
        <w:t>неподписание</w:t>
      </w:r>
      <w:proofErr w:type="spellEnd"/>
      <w:r w:rsidRPr="00F001A0">
        <w:rPr>
          <w:sz w:val="28"/>
          <w:szCs w:val="28"/>
        </w:rPr>
        <w:t xml:space="preserve">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</w:t>
      </w:r>
      <w:r w:rsidR="000D680E">
        <w:rPr>
          <w:sz w:val="28"/>
          <w:szCs w:val="28"/>
        </w:rPr>
        <w:t xml:space="preserve"> или действиями (бездействием) У</w:t>
      </w:r>
      <w:r w:rsidRPr="00F001A0">
        <w:rPr>
          <w:sz w:val="28"/>
          <w:szCs w:val="28"/>
        </w:rPr>
        <w:t xml:space="preserve">полномоченного органа признается отказом </w:t>
      </w:r>
      <w:r w:rsidR="000D680E">
        <w:rPr>
          <w:sz w:val="28"/>
          <w:szCs w:val="28"/>
        </w:rPr>
        <w:t>победившего участника о</w:t>
      </w:r>
      <w:r>
        <w:rPr>
          <w:sz w:val="28"/>
          <w:szCs w:val="28"/>
        </w:rPr>
        <w:t xml:space="preserve">тбора </w:t>
      </w:r>
      <w:r w:rsidRPr="00F001A0">
        <w:rPr>
          <w:sz w:val="28"/>
          <w:szCs w:val="28"/>
        </w:rPr>
        <w:t>от получения субсидии.</w:t>
      </w:r>
    </w:p>
    <w:p w14:paraId="0F28A2A8" w14:textId="77777777" w:rsidR="009648B5" w:rsidRPr="00F001A0" w:rsidRDefault="009648B5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 w:rsidRPr="00F001A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001A0">
        <w:rPr>
          <w:sz w:val="28"/>
          <w:szCs w:val="28"/>
        </w:rPr>
        <w:t>. Соглашение о предоставлении субсидии должно содержать следующие условия:</w:t>
      </w:r>
    </w:p>
    <w:p w14:paraId="24F4C9DF" w14:textId="77777777" w:rsidR="009648B5" w:rsidRPr="00F001A0" w:rsidRDefault="009648B5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 w:rsidRPr="00F001A0">
        <w:rPr>
          <w:sz w:val="28"/>
          <w:szCs w:val="28"/>
        </w:rPr>
        <w:t xml:space="preserve"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F001A0">
        <w:rPr>
          <w:sz w:val="28"/>
          <w:szCs w:val="28"/>
        </w:rPr>
        <w:lastRenderedPageBreak/>
        <w:t>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субсидии;</w:t>
      </w:r>
    </w:p>
    <w:p w14:paraId="5DF12463" w14:textId="77777777" w:rsidR="009648B5" w:rsidRPr="00F001A0" w:rsidRDefault="009648B5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 w:rsidRPr="00F001A0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нарушение, о порядке и сроках возврата субсидий и средств, полученных на основании договоров, заключенных с получателями субсидий, в бюджет бюджетной системы Российской Федерации, из которого планируется предоставление субсидии в соответствии с правовым актом;</w:t>
      </w:r>
    </w:p>
    <w:p w14:paraId="070DC289" w14:textId="77777777" w:rsidR="009648B5" w:rsidRPr="00F001A0" w:rsidRDefault="009648B5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 w:rsidRPr="00F001A0">
        <w:rPr>
          <w:sz w:val="28"/>
          <w:szCs w:val="28"/>
        </w:rPr>
        <w:t xml:space="preserve">о согласовании новых условий соглашения или о расторжении соглашения при </w:t>
      </w:r>
      <w:proofErr w:type="spellStart"/>
      <w:r w:rsidRPr="00F001A0">
        <w:rPr>
          <w:sz w:val="28"/>
          <w:szCs w:val="28"/>
        </w:rPr>
        <w:t>недостижении</w:t>
      </w:r>
      <w:proofErr w:type="spellEnd"/>
      <w:r w:rsidRPr="00F001A0">
        <w:rPr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r w:rsidRPr="00225586">
        <w:rPr>
          <w:sz w:val="28"/>
          <w:szCs w:val="28"/>
        </w:rPr>
        <w:t>пункте 1.4 настоящего</w:t>
      </w:r>
      <w:r w:rsidRPr="00F001A0">
        <w:rPr>
          <w:sz w:val="28"/>
          <w:szCs w:val="28"/>
        </w:rPr>
        <w:t xml:space="preserve"> Порядка, приводящего к невозможности предоставления субсидии в размере, определенном в соглашении;</w:t>
      </w:r>
    </w:p>
    <w:p w14:paraId="35ECA9B5" w14:textId="77777777" w:rsidR="009648B5" w:rsidRPr="000D680E" w:rsidRDefault="009648B5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 w:rsidRPr="000D680E">
        <w:rPr>
          <w:sz w:val="28"/>
          <w:szCs w:val="28"/>
        </w:rPr>
        <w:t>о соблюдении запрета на приобретение получателями субсидии - юридическими лицами, а также иными юридическими лицами, получающими средства на основании договоров, заключенных с получателями субсидии,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 (в случае финансового обеспечения затрат).</w:t>
      </w:r>
    </w:p>
    <w:p w14:paraId="58C5D58C" w14:textId="60C18F36" w:rsidR="00C53FF4" w:rsidRPr="000D680E" w:rsidRDefault="00C53FF4" w:rsidP="00C53FF4">
      <w:pPr>
        <w:tabs>
          <w:tab w:val="left" w:pos="426"/>
        </w:tabs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680E">
        <w:rPr>
          <w:sz w:val="28"/>
          <w:szCs w:val="28"/>
        </w:rPr>
        <w:t>3.4</w:t>
      </w:r>
      <w:r w:rsidR="009648B5" w:rsidRPr="000D680E">
        <w:rPr>
          <w:sz w:val="28"/>
          <w:szCs w:val="28"/>
        </w:rPr>
        <w:t xml:space="preserve">. Финансовое обеспечение (возмещение) части затрат получателя субсидии осуществляются на следующие направления: выполнение работ по </w:t>
      </w:r>
      <w:r w:rsidR="009648B5" w:rsidRPr="000D680E">
        <w:rPr>
          <w:rFonts w:ascii="Times New Roman" w:eastAsia="Times New Roman" w:hAnsi="Times New Roman" w:cs="Times New Roman"/>
          <w:sz w:val="28"/>
          <w:szCs w:val="28"/>
        </w:rPr>
        <w:t xml:space="preserve">капитальному ремонту общего имущества в многоквартирных домах </w:t>
      </w:r>
      <w:r w:rsidRPr="000D680E">
        <w:rPr>
          <w:rFonts w:ascii="Times New Roman" w:eastAsia="Times New Roman" w:hAnsi="Times New Roman" w:cs="Times New Roman"/>
          <w:sz w:val="28"/>
          <w:szCs w:val="28"/>
        </w:rPr>
        <w:t>при возникновении неотложной</w:t>
      </w:r>
      <w:r w:rsidR="009E7FDC">
        <w:rPr>
          <w:rFonts w:ascii="Times New Roman" w:eastAsia="Times New Roman" w:hAnsi="Times New Roman" w:cs="Times New Roman"/>
          <w:sz w:val="28"/>
          <w:szCs w:val="28"/>
        </w:rPr>
        <w:t xml:space="preserve"> помощи</w:t>
      </w:r>
      <w:r w:rsidRPr="000D680E">
        <w:rPr>
          <w:rFonts w:ascii="Times New Roman" w:eastAsia="Times New Roman" w:hAnsi="Times New Roman" w:cs="Times New Roman"/>
          <w:sz w:val="28"/>
          <w:szCs w:val="28"/>
        </w:rPr>
        <w:t xml:space="preserve"> в случае чрезвычайной ситуации.</w:t>
      </w:r>
    </w:p>
    <w:p w14:paraId="0D23AB2E" w14:textId="77C7E4E5" w:rsidR="009648B5" w:rsidRPr="000D680E" w:rsidRDefault="00225586" w:rsidP="00B3410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53FF4" w:rsidRPr="000D680E">
        <w:rPr>
          <w:sz w:val="28"/>
          <w:szCs w:val="28"/>
        </w:rPr>
        <w:t>3.5</w:t>
      </w:r>
      <w:r w:rsidR="009648B5" w:rsidRPr="000D680E">
        <w:rPr>
          <w:sz w:val="28"/>
          <w:szCs w:val="28"/>
        </w:rPr>
        <w:t xml:space="preserve">. </w:t>
      </w:r>
      <w:r w:rsidR="009648B5" w:rsidRPr="000D680E">
        <w:rPr>
          <w:rFonts w:ascii="Times New Roman" w:eastAsia="Times New Roman" w:hAnsi="Times New Roman" w:cs="Times New Roman"/>
          <w:sz w:val="28"/>
          <w:szCs w:val="28"/>
        </w:rPr>
        <w:t>Расчет размера субсидии за счет средств бюджета (V) производится по формуле:</w:t>
      </w:r>
    </w:p>
    <w:p w14:paraId="2C6ABE9B" w14:textId="77777777" w:rsidR="009648B5" w:rsidRPr="000D680E" w:rsidRDefault="009648B5" w:rsidP="00C53F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680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D680E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0D680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D680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работ</w:t>
      </w:r>
      <w:r w:rsidRPr="000D680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D68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680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сч</w:t>
      </w:r>
      <w:proofErr w:type="spellEnd"/>
      <w:r w:rsidRPr="000D680E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161F114F" w14:textId="77777777" w:rsidR="009648B5" w:rsidRPr="000D680E" w:rsidRDefault="009648B5" w:rsidP="00C53F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D680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D680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работ</w:t>
      </w:r>
      <w:r w:rsidRPr="000D680E">
        <w:rPr>
          <w:rFonts w:ascii="Times New Roman" w:eastAsia="Times New Roman" w:hAnsi="Times New Roman" w:cs="Times New Roman"/>
          <w:sz w:val="28"/>
          <w:szCs w:val="28"/>
        </w:rPr>
        <w:t xml:space="preserve"> - стоимость услуг и (или) работ по капитальному ремонту общего имущества в многоквартирном доме, указанная в сметах на проведение капитального ремонта многоквартирного дома на устранение последствий, возникших вследствие чрезвычайной ситуации;</w:t>
      </w:r>
    </w:p>
    <w:p w14:paraId="40E7C4BD" w14:textId="77777777" w:rsidR="009648B5" w:rsidRPr="000D680E" w:rsidRDefault="009648B5" w:rsidP="00C53F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68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D680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сч</w:t>
      </w:r>
      <w:proofErr w:type="spellEnd"/>
      <w:r w:rsidRPr="000D680E">
        <w:rPr>
          <w:rFonts w:ascii="Times New Roman" w:eastAsia="Times New Roman" w:hAnsi="Times New Roman" w:cs="Times New Roman"/>
          <w:sz w:val="28"/>
          <w:szCs w:val="28"/>
        </w:rPr>
        <w:t xml:space="preserve"> - размер на специальном счете денежных средств на капитальный ремонт общего имущества в таком многоквартирном доме.</w:t>
      </w:r>
    </w:p>
    <w:p w14:paraId="0CDAAC2F" w14:textId="14B57685" w:rsidR="009648B5" w:rsidRDefault="009E7FDC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3.6</w:t>
      </w:r>
      <w:r w:rsidR="009648B5">
        <w:rPr>
          <w:sz w:val="28"/>
          <w:szCs w:val="28"/>
        </w:rPr>
        <w:t xml:space="preserve">. Получатели субсидий предоставляют главному распорядителю </w:t>
      </w:r>
      <w:r w:rsidR="009648B5">
        <w:rPr>
          <w:sz w:val="28"/>
          <w:szCs w:val="28"/>
        </w:rPr>
        <w:lastRenderedPageBreak/>
        <w:t>бюджетных средств финансовую отчетность об использовании субсидий в порядке, установленном соглашением (договором).</w:t>
      </w:r>
    </w:p>
    <w:p w14:paraId="3C0C3B3A" w14:textId="32EEE893" w:rsidR="009648B5" w:rsidRDefault="009E7FDC" w:rsidP="00B3410A">
      <w:pPr>
        <w:tabs>
          <w:tab w:val="left" w:pos="426"/>
        </w:tabs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3.7</w:t>
      </w:r>
      <w:r w:rsidR="009648B5">
        <w:rPr>
          <w:sz w:val="28"/>
          <w:szCs w:val="28"/>
        </w:rPr>
        <w:t xml:space="preserve">. Главный распорядитель осуществляет контроль за выполнением условий соглашений (договоров), а также за возвратом субсидий в бюджет </w:t>
      </w:r>
      <w:r w:rsidR="009648B5" w:rsidRPr="009648B5">
        <w:rPr>
          <w:sz w:val="28"/>
          <w:szCs w:val="28"/>
        </w:rPr>
        <w:t>Вязьм</w:t>
      </w:r>
      <w:r w:rsidR="00C53FF4">
        <w:rPr>
          <w:sz w:val="28"/>
          <w:szCs w:val="28"/>
        </w:rPr>
        <w:t>а - Брянского сельского поселения</w:t>
      </w:r>
      <w:r w:rsidR="009648B5" w:rsidRPr="009648B5">
        <w:rPr>
          <w:sz w:val="28"/>
          <w:szCs w:val="28"/>
        </w:rPr>
        <w:t xml:space="preserve"> </w:t>
      </w:r>
      <w:r w:rsidR="009648B5">
        <w:rPr>
          <w:sz w:val="28"/>
          <w:szCs w:val="28"/>
        </w:rPr>
        <w:t>в случае нарушения условий соглашений (договоров).</w:t>
      </w:r>
    </w:p>
    <w:p w14:paraId="6D2FFF50" w14:textId="60F636F9" w:rsidR="009F0539" w:rsidRDefault="009E7FDC" w:rsidP="005C6C64">
      <w:pPr>
        <w:tabs>
          <w:tab w:val="left" w:pos="426"/>
        </w:tabs>
        <w:spacing w:line="276" w:lineRule="auto"/>
        <w:ind w:firstLine="680"/>
        <w:contextualSpacing/>
        <w:rPr>
          <w:sz w:val="28"/>
          <w:szCs w:val="28"/>
        </w:rPr>
      </w:pPr>
      <w:r>
        <w:rPr>
          <w:sz w:val="28"/>
          <w:szCs w:val="28"/>
        </w:rPr>
        <w:t>3.8</w:t>
      </w:r>
      <w:r w:rsidR="009648B5">
        <w:rPr>
          <w:sz w:val="28"/>
          <w:szCs w:val="28"/>
        </w:rPr>
        <w:t>. Срок перечисления субсидии исчисляется со дня заключения соглашения (договора) о предоставлении субсидии и составляет не долее 10 рабочих дней.</w:t>
      </w:r>
    </w:p>
    <w:p w14:paraId="3C48E3BB" w14:textId="6562988C" w:rsidR="009648B5" w:rsidRDefault="009648B5" w:rsidP="005C6C64">
      <w:pPr>
        <w:tabs>
          <w:tab w:val="left" w:pos="426"/>
        </w:tabs>
        <w:spacing w:line="276" w:lineRule="auto"/>
        <w:ind w:firstLine="680"/>
        <w:contextualSpacing/>
        <w:rPr>
          <w:sz w:val="28"/>
          <w:szCs w:val="28"/>
        </w:rPr>
      </w:pPr>
      <w:r w:rsidRPr="00F001A0">
        <w:rPr>
          <w:sz w:val="28"/>
          <w:szCs w:val="28"/>
        </w:rPr>
        <w:t xml:space="preserve">Уполномоченный орган для перечисления субсидий на расчетные счета, открытые получателями субсидий в учреждениях Центрального банка Российской Федерации или кредитных организациях, в течение пяти рабочих дней представляет в </w:t>
      </w:r>
      <w:r>
        <w:rPr>
          <w:sz w:val="28"/>
          <w:szCs w:val="28"/>
        </w:rPr>
        <w:t>органы</w:t>
      </w:r>
      <w:r w:rsidRPr="00F001A0">
        <w:rPr>
          <w:sz w:val="28"/>
          <w:szCs w:val="28"/>
        </w:rPr>
        <w:t xml:space="preserve"> Федерального казначейства по каждому получателю субсидии платежный документ на перечисление субсидии, оформленный в соответствии с действующим законодательством Российской Федерации.</w:t>
      </w:r>
    </w:p>
    <w:p w14:paraId="53555799" w14:textId="77777777" w:rsidR="00122CC1" w:rsidRDefault="00122CC1" w:rsidP="00122CC1">
      <w:pPr>
        <w:ind w:firstLine="709"/>
        <w:jc w:val="center"/>
        <w:rPr>
          <w:b/>
          <w:sz w:val="28"/>
          <w:szCs w:val="28"/>
        </w:rPr>
      </w:pPr>
    </w:p>
    <w:p w14:paraId="0C0E5A2F" w14:textId="77777777" w:rsidR="00122CC1" w:rsidRPr="00F001A0" w:rsidRDefault="00122CC1" w:rsidP="00122CC1">
      <w:pPr>
        <w:ind w:firstLine="709"/>
        <w:jc w:val="center"/>
        <w:rPr>
          <w:b/>
          <w:sz w:val="28"/>
          <w:szCs w:val="28"/>
        </w:rPr>
      </w:pPr>
      <w:r w:rsidRPr="00F001A0">
        <w:rPr>
          <w:b/>
          <w:sz w:val="28"/>
          <w:szCs w:val="28"/>
        </w:rPr>
        <w:t>4. Требования к отчетности</w:t>
      </w:r>
    </w:p>
    <w:p w14:paraId="1DA66922" w14:textId="77777777" w:rsidR="00020B72" w:rsidRPr="0002634B" w:rsidRDefault="00020B72" w:rsidP="00020B72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41C0FB3" w14:textId="77777777" w:rsidR="00122CC1" w:rsidRPr="00627A33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 w:rsidRPr="00627A33">
        <w:rPr>
          <w:sz w:val="28"/>
          <w:szCs w:val="28"/>
        </w:rPr>
        <w:t>4.1. Получатели субсидии представляют в уполномоченный орган в срок до 1 марта года, следующего за годом предоставления субсидии, отчет о достижении значения результата предоставления субсидии по форме, определенной типовой формой соглашения, установленной Министерством финансов Российской Федерации.</w:t>
      </w:r>
    </w:p>
    <w:p w14:paraId="13931169" w14:textId="76B1D486" w:rsidR="00122CC1" w:rsidRPr="00627A33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 w:rsidRPr="00627A33">
        <w:rPr>
          <w:sz w:val="28"/>
          <w:szCs w:val="28"/>
        </w:rPr>
        <w:t xml:space="preserve">4.2. В случае финансового обеспечения затрат, получатель субсидии в срок до 1 марта года, следующего за годом предоставления субсидии, отчитывается о расходах, источником финансового обеспечения которых является субсидия, на цели, установленные в </w:t>
      </w:r>
      <w:r w:rsidR="00645D6F">
        <w:rPr>
          <w:sz w:val="28"/>
          <w:szCs w:val="28"/>
        </w:rPr>
        <w:t>пункте 1.3</w:t>
      </w:r>
      <w:r w:rsidRPr="00627A33">
        <w:rPr>
          <w:sz w:val="28"/>
          <w:szCs w:val="28"/>
        </w:rPr>
        <w:t xml:space="preserve"> настоящего Порядка, по форме, определенной типовой формой соглашения, установленной Министерством финансов Российской Федерации.</w:t>
      </w:r>
    </w:p>
    <w:p w14:paraId="0C0F9249" w14:textId="77777777" w:rsidR="00122CC1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 w:rsidRPr="00627A33">
        <w:rPr>
          <w:sz w:val="28"/>
          <w:szCs w:val="28"/>
        </w:rPr>
        <w:t xml:space="preserve">4.3. Соответствующие формы отчетностей, указанные в </w:t>
      </w:r>
      <w:r w:rsidRPr="00225586">
        <w:rPr>
          <w:sz w:val="28"/>
          <w:szCs w:val="28"/>
        </w:rPr>
        <w:t>пункте 4.1, 4.2</w:t>
      </w:r>
      <w:r w:rsidRPr="00627A33">
        <w:rPr>
          <w:sz w:val="28"/>
          <w:szCs w:val="28"/>
        </w:rPr>
        <w:t xml:space="preserve"> настоящего Порядка предоставляются в структурное подразделение уполномоченного органа, осуществляющее функции контроля.</w:t>
      </w:r>
    </w:p>
    <w:p w14:paraId="4C6BA348" w14:textId="77777777" w:rsidR="00122CC1" w:rsidRDefault="00122CC1" w:rsidP="00122CC1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863D3CD" w14:textId="77777777" w:rsidR="00122CC1" w:rsidRDefault="00122CC1" w:rsidP="00122C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возврата субсидий</w:t>
      </w:r>
    </w:p>
    <w:p w14:paraId="08C146BA" w14:textId="77777777" w:rsidR="00122CC1" w:rsidRDefault="00122CC1" w:rsidP="00122CC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9C30C95" w14:textId="77777777" w:rsidR="00122CC1" w:rsidRPr="00F001A0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001A0">
        <w:rPr>
          <w:sz w:val="28"/>
          <w:szCs w:val="28"/>
        </w:rPr>
        <w:t xml:space="preserve">В случае предоставления субсидии в завышенном размере вследствие ошибки, допущенной уполномоченным органом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</w:t>
      </w:r>
      <w:r w:rsidRPr="00F001A0">
        <w:rPr>
          <w:sz w:val="28"/>
          <w:szCs w:val="28"/>
        </w:rPr>
        <w:lastRenderedPageBreak/>
        <w:t>уполномоченного органа в течение 10 рабочих дней со дня получения уведомления о возврате указанных средств, а при его отказе от добровольного возврата указанные средства взыскиваются в судебном порядке.</w:t>
      </w:r>
    </w:p>
    <w:p w14:paraId="4AC6A71D" w14:textId="77777777" w:rsidR="00122CC1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001A0">
        <w:rPr>
          <w:sz w:val="28"/>
          <w:szCs w:val="28"/>
        </w:rPr>
        <w:t>В случае предоставления субсидии в заниженном размере вследствие ошибки, допущенной уполномоченным органом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14:paraId="4205EE75" w14:textId="22A69F0E" w:rsidR="00122CC1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5.3. В случаях выявления нарушений условий предоставления субсидий, либо в случа</w:t>
      </w:r>
      <w:r w:rsidR="009F0539">
        <w:rPr>
          <w:sz w:val="28"/>
          <w:szCs w:val="28"/>
        </w:rPr>
        <w:t>ях их нецелевого использования г</w:t>
      </w:r>
      <w:r>
        <w:rPr>
          <w:sz w:val="28"/>
          <w:szCs w:val="28"/>
        </w:rPr>
        <w:t xml:space="preserve">лавный распорядитель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Pr="00122CC1">
        <w:rPr>
          <w:sz w:val="28"/>
          <w:szCs w:val="28"/>
        </w:rPr>
        <w:t>Вязьма-Брянского сельского поселения</w:t>
      </w:r>
      <w:r>
        <w:rPr>
          <w:sz w:val="28"/>
          <w:szCs w:val="28"/>
        </w:rPr>
        <w:t>.</w:t>
      </w:r>
    </w:p>
    <w:p w14:paraId="7899E00F" w14:textId="3D3B98F6" w:rsidR="00122CC1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 w:rsidRPr="00122CC1">
        <w:rPr>
          <w:sz w:val="28"/>
          <w:szCs w:val="28"/>
        </w:rPr>
        <w:t>Вязьма</w:t>
      </w:r>
      <w:r w:rsidR="009F0539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>-</w:t>
      </w:r>
      <w:r w:rsidR="009F0539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 xml:space="preserve">Брянского сельского поселения </w:t>
      </w:r>
      <w:r>
        <w:rPr>
          <w:sz w:val="28"/>
          <w:szCs w:val="28"/>
        </w:rPr>
        <w:t>в течение 10 дней с момента получения уведомления и акта проверки.</w:t>
      </w:r>
      <w:r w:rsidRPr="00F001A0">
        <w:t xml:space="preserve"> </w:t>
      </w:r>
      <w:r>
        <w:rPr>
          <w:sz w:val="28"/>
          <w:szCs w:val="28"/>
        </w:rPr>
        <w:t>П</w:t>
      </w:r>
      <w:r w:rsidRPr="00F001A0">
        <w:rPr>
          <w:sz w:val="28"/>
          <w:szCs w:val="28"/>
        </w:rPr>
        <w:t xml:space="preserve">ри нарушении получателем срока возврата субсидии уполномоченный орган в течение 30 рабочих дней с момента истечения сроков, указанных в требовании о возврате субсидии, принимает меры по взысканию указанных средств в бюджет </w:t>
      </w:r>
      <w:r w:rsidR="00225586" w:rsidRPr="00225586">
        <w:rPr>
          <w:sz w:val="28"/>
          <w:szCs w:val="28"/>
        </w:rPr>
        <w:t>Вязьма</w:t>
      </w:r>
      <w:r w:rsidR="009F0539">
        <w:rPr>
          <w:sz w:val="28"/>
          <w:szCs w:val="28"/>
        </w:rPr>
        <w:t xml:space="preserve"> </w:t>
      </w:r>
      <w:r w:rsidR="00225586" w:rsidRPr="00225586">
        <w:rPr>
          <w:sz w:val="28"/>
          <w:szCs w:val="28"/>
        </w:rPr>
        <w:t>-</w:t>
      </w:r>
      <w:r w:rsidR="009F0539">
        <w:rPr>
          <w:sz w:val="28"/>
          <w:szCs w:val="28"/>
        </w:rPr>
        <w:t xml:space="preserve"> </w:t>
      </w:r>
      <w:r w:rsidR="00225586" w:rsidRPr="00225586">
        <w:rPr>
          <w:sz w:val="28"/>
          <w:szCs w:val="28"/>
        </w:rPr>
        <w:t xml:space="preserve">Брянского сельского поселения </w:t>
      </w:r>
      <w:r w:rsidRPr="00F001A0">
        <w:rPr>
          <w:sz w:val="28"/>
          <w:szCs w:val="28"/>
        </w:rPr>
        <w:t>в порядке, установленном действующим законодательством Российской Федерации.</w:t>
      </w:r>
    </w:p>
    <w:p w14:paraId="42358C52" w14:textId="0999B266" w:rsidR="00122CC1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5.5.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</w:t>
      </w:r>
      <w:r w:rsidRPr="00122CC1">
        <w:rPr>
          <w:sz w:val="28"/>
          <w:szCs w:val="28"/>
        </w:rPr>
        <w:t>Вязьма</w:t>
      </w:r>
      <w:r w:rsidR="009F0539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>-</w:t>
      </w:r>
      <w:r w:rsidR="009F0539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 xml:space="preserve">Брянского сельского поселения </w:t>
      </w:r>
      <w:r>
        <w:rPr>
          <w:sz w:val="28"/>
          <w:szCs w:val="28"/>
        </w:rPr>
        <w:t>в течение 10 дней с момента получения уведомления получателя бюджетных средств.</w:t>
      </w:r>
    </w:p>
    <w:p w14:paraId="1B54FCC9" w14:textId="5710F236" w:rsidR="00122CC1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color w:val="333333"/>
          <w:sz w:val="28"/>
          <w:szCs w:val="28"/>
        </w:rPr>
      </w:pPr>
      <w:r>
        <w:rPr>
          <w:sz w:val="28"/>
          <w:szCs w:val="28"/>
        </w:rPr>
        <w:t xml:space="preserve">5.6. В случае неиспользования субсидии в полном объеме, в течение финансового года получатели субсидии возвращают не использованные средства субсидии в бюджет </w:t>
      </w:r>
      <w:r w:rsidRPr="00122CC1">
        <w:rPr>
          <w:sz w:val="28"/>
          <w:szCs w:val="28"/>
        </w:rPr>
        <w:t>Вязьма</w:t>
      </w:r>
      <w:r w:rsidR="009F0539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>-</w:t>
      </w:r>
      <w:r w:rsidR="009F0539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 xml:space="preserve">Брянского сельского поселения </w:t>
      </w:r>
      <w:r>
        <w:rPr>
          <w:sz w:val="28"/>
          <w:szCs w:val="28"/>
        </w:rPr>
        <w:t>с указанием назначения платежа, в срок не позднее 25 декабря текущего года.</w:t>
      </w:r>
    </w:p>
    <w:p w14:paraId="26725A14" w14:textId="77777777" w:rsidR="00122CC1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>5.7</w:t>
      </w:r>
      <w:r w:rsidRPr="0021337F">
        <w:rPr>
          <w:rStyle w:val="af3"/>
          <w:b w:val="0"/>
          <w:bCs w:val="0"/>
          <w:sz w:val="28"/>
          <w:szCs w:val="28"/>
        </w:rPr>
        <w:t>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14:paraId="0BF66771" w14:textId="75B1AEA3" w:rsidR="00122CC1" w:rsidRPr="00F001A0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>
        <w:rPr>
          <w:rStyle w:val="af3"/>
          <w:b w:val="0"/>
          <w:bCs w:val="0"/>
          <w:sz w:val="28"/>
          <w:szCs w:val="28"/>
        </w:rPr>
        <w:t xml:space="preserve">5.8. </w:t>
      </w:r>
      <w:r w:rsidRPr="00F001A0">
        <w:rPr>
          <w:rStyle w:val="af3"/>
          <w:b w:val="0"/>
          <w:bCs w:val="0"/>
          <w:sz w:val="28"/>
          <w:szCs w:val="28"/>
        </w:rPr>
        <w:t xml:space="preserve">В случае если получателем субсидий по состоянию на 31 декабря отчетного финансового года допущено </w:t>
      </w:r>
      <w:proofErr w:type="spellStart"/>
      <w:r w:rsidRPr="00F001A0">
        <w:rPr>
          <w:rStyle w:val="af3"/>
          <w:b w:val="0"/>
          <w:bCs w:val="0"/>
          <w:sz w:val="28"/>
          <w:szCs w:val="28"/>
        </w:rPr>
        <w:t>недостижение</w:t>
      </w:r>
      <w:proofErr w:type="spellEnd"/>
      <w:r w:rsidRPr="00F001A0">
        <w:rPr>
          <w:rStyle w:val="af3"/>
          <w:b w:val="0"/>
          <w:bCs w:val="0"/>
          <w:sz w:val="28"/>
          <w:szCs w:val="28"/>
        </w:rPr>
        <w:t xml:space="preserve"> значений результата предоставления субсидий, установленного соглашением в соответствии с </w:t>
      </w:r>
      <w:r w:rsidRPr="00F001A0">
        <w:rPr>
          <w:rStyle w:val="af3"/>
          <w:b w:val="0"/>
          <w:bCs w:val="0"/>
          <w:sz w:val="28"/>
          <w:szCs w:val="28"/>
        </w:rPr>
        <w:lastRenderedPageBreak/>
        <w:t xml:space="preserve">пунктом 3.5 настоящего Порядка, размер средств (рублей) в виде штрафных санкций </w:t>
      </w:r>
      <w:proofErr w:type="gramStart"/>
      <w:r w:rsidRPr="00F001A0">
        <w:rPr>
          <w:rStyle w:val="af3"/>
          <w:b w:val="0"/>
          <w:bCs w:val="0"/>
          <w:sz w:val="28"/>
          <w:szCs w:val="28"/>
        </w:rPr>
        <w:t>( )</w:t>
      </w:r>
      <w:proofErr w:type="gramEnd"/>
      <w:r w:rsidRPr="00F001A0">
        <w:rPr>
          <w:rStyle w:val="af3"/>
          <w:b w:val="0"/>
          <w:bCs w:val="0"/>
          <w:sz w:val="28"/>
          <w:szCs w:val="28"/>
        </w:rPr>
        <w:t>, подлежащих уплате в бюджет</w:t>
      </w:r>
      <w:r>
        <w:rPr>
          <w:rStyle w:val="af3"/>
          <w:b w:val="0"/>
          <w:bCs w:val="0"/>
          <w:sz w:val="28"/>
          <w:szCs w:val="28"/>
        </w:rPr>
        <w:t xml:space="preserve"> </w:t>
      </w:r>
      <w:r w:rsidRPr="00122CC1">
        <w:rPr>
          <w:rStyle w:val="af3"/>
          <w:b w:val="0"/>
          <w:bCs w:val="0"/>
          <w:sz w:val="28"/>
          <w:szCs w:val="28"/>
        </w:rPr>
        <w:t>Вязьма</w:t>
      </w:r>
      <w:r w:rsidR="009F0539">
        <w:rPr>
          <w:rStyle w:val="af3"/>
          <w:b w:val="0"/>
          <w:bCs w:val="0"/>
          <w:sz w:val="28"/>
          <w:szCs w:val="28"/>
        </w:rPr>
        <w:t xml:space="preserve"> </w:t>
      </w:r>
      <w:r w:rsidRPr="00122CC1">
        <w:rPr>
          <w:rStyle w:val="af3"/>
          <w:b w:val="0"/>
          <w:bCs w:val="0"/>
          <w:sz w:val="28"/>
          <w:szCs w:val="28"/>
        </w:rPr>
        <w:t>-</w:t>
      </w:r>
      <w:r w:rsidR="009F0539">
        <w:rPr>
          <w:rStyle w:val="af3"/>
          <w:b w:val="0"/>
          <w:bCs w:val="0"/>
          <w:sz w:val="28"/>
          <w:szCs w:val="28"/>
        </w:rPr>
        <w:t xml:space="preserve"> </w:t>
      </w:r>
      <w:r w:rsidRPr="00122CC1">
        <w:rPr>
          <w:rStyle w:val="af3"/>
          <w:b w:val="0"/>
          <w:bCs w:val="0"/>
          <w:sz w:val="28"/>
          <w:szCs w:val="28"/>
        </w:rPr>
        <w:t>Брянского сельского поселения</w:t>
      </w:r>
      <w:r w:rsidRPr="00F001A0">
        <w:rPr>
          <w:rStyle w:val="af3"/>
          <w:b w:val="0"/>
          <w:bCs w:val="0"/>
          <w:sz w:val="28"/>
          <w:szCs w:val="28"/>
        </w:rPr>
        <w:t>, определяется по формуле:</w:t>
      </w:r>
    </w:p>
    <w:p w14:paraId="06EB1A0B" w14:textId="77777777" w:rsidR="00122CC1" w:rsidRPr="00F001A0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</w:p>
    <w:p w14:paraId="0452D01F" w14:textId="2B61FFCD" w:rsidR="00122CC1" w:rsidRPr="00F001A0" w:rsidRDefault="009F0539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 w:rsidRPr="009F0539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736A9A" wp14:editId="25CD73E8">
            <wp:extent cx="1914525" cy="304800"/>
            <wp:effectExtent l="0" t="0" r="0" b="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34919" w14:textId="77777777" w:rsidR="00122CC1" w:rsidRPr="00F001A0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 w:rsidRPr="00F001A0">
        <w:rPr>
          <w:rStyle w:val="af3"/>
          <w:b w:val="0"/>
          <w:bCs w:val="0"/>
          <w:sz w:val="28"/>
          <w:szCs w:val="28"/>
        </w:rPr>
        <w:t>где:</w:t>
      </w:r>
    </w:p>
    <w:p w14:paraId="47F8299C" w14:textId="77777777" w:rsidR="00122CC1" w:rsidRPr="00F001A0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 w:rsidRPr="00F001A0">
        <w:rPr>
          <w:rStyle w:val="af3"/>
          <w:b w:val="0"/>
          <w:bCs w:val="0"/>
          <w:sz w:val="28"/>
          <w:szCs w:val="28"/>
        </w:rPr>
        <w:t xml:space="preserve">  - объем бюджетных средств, предоставленных получателю субсидий в соответствии с заключенным соглашением, рублей;</w:t>
      </w:r>
    </w:p>
    <w:p w14:paraId="1661243C" w14:textId="77777777" w:rsidR="00122CC1" w:rsidRPr="00F001A0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 w:rsidRPr="00F001A0">
        <w:rPr>
          <w:rStyle w:val="af3"/>
          <w:b w:val="0"/>
          <w:bCs w:val="0"/>
          <w:sz w:val="28"/>
          <w:szCs w:val="28"/>
        </w:rPr>
        <w:t>k - коэффициент штрафных санкций.</w:t>
      </w:r>
    </w:p>
    <w:p w14:paraId="27B7CE1E" w14:textId="77777777" w:rsidR="00122CC1" w:rsidRPr="00F001A0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 w:rsidRPr="00F001A0">
        <w:rPr>
          <w:rStyle w:val="af3"/>
          <w:b w:val="0"/>
          <w:bCs w:val="0"/>
          <w:sz w:val="28"/>
          <w:szCs w:val="28"/>
        </w:rPr>
        <w:t>Коэффициент штрафных санкций (k) определяется по формуле:</w:t>
      </w:r>
    </w:p>
    <w:p w14:paraId="1371EDF0" w14:textId="77777777" w:rsidR="00122CC1" w:rsidRPr="00F001A0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 w:rsidRPr="00F001A0">
        <w:rPr>
          <w:rStyle w:val="af3"/>
          <w:b w:val="0"/>
          <w:bCs w:val="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9A6ABD2" wp14:editId="6A1A868E">
            <wp:extent cx="942975" cy="571500"/>
            <wp:effectExtent l="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9ECC63" w14:textId="77777777" w:rsidR="00122CC1" w:rsidRPr="00F001A0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 w:rsidRPr="00F001A0">
        <w:rPr>
          <w:rStyle w:val="af3"/>
          <w:b w:val="0"/>
          <w:bCs w:val="0"/>
          <w:sz w:val="28"/>
          <w:szCs w:val="28"/>
        </w:rPr>
        <w:t>где:</w:t>
      </w:r>
    </w:p>
    <w:p w14:paraId="5213D5C5" w14:textId="77777777" w:rsidR="00122CC1" w:rsidRPr="00F001A0" w:rsidRDefault="00122CC1" w:rsidP="00B3410A">
      <w:pPr>
        <w:spacing w:line="276" w:lineRule="auto"/>
        <w:ind w:firstLine="709"/>
        <w:contextualSpacing/>
        <w:rPr>
          <w:rStyle w:val="af3"/>
          <w:b w:val="0"/>
          <w:bCs w:val="0"/>
          <w:sz w:val="28"/>
          <w:szCs w:val="28"/>
        </w:rPr>
      </w:pPr>
      <w:r w:rsidRPr="00F001A0">
        <w:rPr>
          <w:rStyle w:val="af3"/>
          <w:b w:val="0"/>
          <w:bCs w:val="0"/>
          <w:sz w:val="28"/>
          <w:szCs w:val="28"/>
        </w:rPr>
        <w:t>Т - фактически достигнутый результат предоставления бюджетных субсидий;</w:t>
      </w:r>
    </w:p>
    <w:p w14:paraId="5DFCBE4E" w14:textId="77777777" w:rsidR="00122CC1" w:rsidRPr="0021337F" w:rsidRDefault="00122CC1" w:rsidP="00B3410A">
      <w:pPr>
        <w:spacing w:line="276" w:lineRule="auto"/>
        <w:ind w:firstLine="709"/>
        <w:contextualSpacing/>
      </w:pPr>
      <w:r w:rsidRPr="00F001A0">
        <w:rPr>
          <w:rStyle w:val="af3"/>
          <w:b w:val="0"/>
          <w:bCs w:val="0"/>
          <w:sz w:val="28"/>
          <w:szCs w:val="28"/>
        </w:rPr>
        <w:t>S - плановый результат предоставления бюджетных субсидий, установленный в заключенном соглашении.</w:t>
      </w:r>
    </w:p>
    <w:p w14:paraId="441DAB13" w14:textId="77777777" w:rsidR="00122CC1" w:rsidRDefault="00122CC1" w:rsidP="00122CC1">
      <w:pPr>
        <w:ind w:firstLine="709"/>
        <w:jc w:val="center"/>
        <w:rPr>
          <w:b/>
          <w:sz w:val="28"/>
          <w:szCs w:val="28"/>
        </w:rPr>
      </w:pPr>
    </w:p>
    <w:p w14:paraId="4138D197" w14:textId="77777777" w:rsidR="00122CC1" w:rsidRPr="00F001A0" w:rsidRDefault="00122CC1" w:rsidP="00122C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001A0">
        <w:rPr>
          <w:b/>
          <w:sz w:val="28"/>
          <w:szCs w:val="28"/>
        </w:rPr>
        <w:t>. Требования об осуществлении контроля за соблюдением условий, целей порядка предоставления субсидий и ответственности за их нарушение</w:t>
      </w:r>
    </w:p>
    <w:p w14:paraId="3BCD77F4" w14:textId="77777777" w:rsidR="00122CC1" w:rsidRPr="00F001A0" w:rsidRDefault="00122CC1" w:rsidP="00122CC1">
      <w:pPr>
        <w:ind w:firstLine="709"/>
        <w:rPr>
          <w:sz w:val="28"/>
          <w:szCs w:val="28"/>
        </w:rPr>
      </w:pPr>
    </w:p>
    <w:p w14:paraId="547FAD45" w14:textId="77777777" w:rsidR="00122CC1" w:rsidRPr="00F001A0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F001A0">
        <w:rPr>
          <w:sz w:val="28"/>
          <w:szCs w:val="28"/>
        </w:rPr>
        <w:t xml:space="preserve">.1. Обязательная проверка соблюдения условий, целей и порядка предоставления субсидии, а также контроль за соблюдением получателем субсидии условий, предусмотренных заключенным соглашением, осуществляются уполномоченным органом и органом </w:t>
      </w:r>
      <w:r>
        <w:rPr>
          <w:sz w:val="28"/>
          <w:szCs w:val="28"/>
        </w:rPr>
        <w:t>муниципального</w:t>
      </w:r>
      <w:r w:rsidRPr="00F001A0">
        <w:rPr>
          <w:sz w:val="28"/>
          <w:szCs w:val="28"/>
        </w:rPr>
        <w:t xml:space="preserve"> финансового контроля.</w:t>
      </w:r>
    </w:p>
    <w:p w14:paraId="412723E8" w14:textId="77777777" w:rsidR="00122CC1" w:rsidRPr="00F001A0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F001A0">
        <w:rPr>
          <w:sz w:val="28"/>
          <w:szCs w:val="28"/>
        </w:rPr>
        <w:t xml:space="preserve">.2. За нарушение получателями субсидий условий, целей и порядка предоставления субсидии, указанных в </w:t>
      </w:r>
      <w:r>
        <w:rPr>
          <w:sz w:val="28"/>
          <w:szCs w:val="28"/>
        </w:rPr>
        <w:t>разделе 3</w:t>
      </w:r>
      <w:r w:rsidRPr="00F001A0">
        <w:rPr>
          <w:sz w:val="28"/>
          <w:szCs w:val="28"/>
        </w:rPr>
        <w:t xml:space="preserve"> настоящего Порядка, к ним применяются следующие меры ответственности:</w:t>
      </w:r>
    </w:p>
    <w:p w14:paraId="15994E14" w14:textId="0B8DA00D" w:rsidR="00122CC1" w:rsidRPr="00225586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 w:rsidRPr="00F001A0">
        <w:rPr>
          <w:sz w:val="28"/>
          <w:szCs w:val="28"/>
        </w:rPr>
        <w:t xml:space="preserve">возврат средств субсидий в бюджет </w:t>
      </w:r>
      <w:r w:rsidRPr="00122CC1">
        <w:rPr>
          <w:sz w:val="28"/>
          <w:szCs w:val="28"/>
        </w:rPr>
        <w:t>Вязьма</w:t>
      </w:r>
      <w:r w:rsidR="009F0539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>-</w:t>
      </w:r>
      <w:r w:rsidR="009F0539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 xml:space="preserve">Брянского сельского поселения </w:t>
      </w:r>
      <w:r w:rsidRPr="00F001A0">
        <w:rPr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</w:t>
      </w:r>
      <w:r w:rsidR="009F0539">
        <w:rPr>
          <w:sz w:val="28"/>
          <w:szCs w:val="28"/>
        </w:rPr>
        <w:t>,</w:t>
      </w:r>
      <w:r w:rsidRPr="00F001A0">
        <w:rPr>
          <w:sz w:val="28"/>
          <w:szCs w:val="28"/>
        </w:rPr>
        <w:t xml:space="preserve"> в том числе по фактам проверок, проведенных </w:t>
      </w:r>
      <w:r w:rsidRPr="00225586">
        <w:rPr>
          <w:sz w:val="28"/>
          <w:szCs w:val="28"/>
        </w:rPr>
        <w:t>уполномоченным органом и органом муниципального финансового контрол</w:t>
      </w:r>
      <w:r w:rsidR="009F0539">
        <w:rPr>
          <w:sz w:val="28"/>
          <w:szCs w:val="28"/>
        </w:rPr>
        <w:t>я, в соответствии с пунктами 5.1, 5.3</w:t>
      </w:r>
      <w:r w:rsidRPr="00225586">
        <w:rPr>
          <w:sz w:val="28"/>
          <w:szCs w:val="28"/>
        </w:rPr>
        <w:t>, 5.5 настоящего Порядка;</w:t>
      </w:r>
    </w:p>
    <w:p w14:paraId="35552417" w14:textId="77777777" w:rsidR="00122CC1" w:rsidRPr="00F001A0" w:rsidRDefault="00122CC1" w:rsidP="00B3410A">
      <w:pPr>
        <w:spacing w:line="276" w:lineRule="auto"/>
        <w:ind w:firstLine="709"/>
        <w:contextualSpacing/>
        <w:rPr>
          <w:sz w:val="28"/>
          <w:szCs w:val="28"/>
        </w:rPr>
      </w:pPr>
      <w:r w:rsidRPr="00225586">
        <w:rPr>
          <w:sz w:val="28"/>
          <w:szCs w:val="28"/>
        </w:rPr>
        <w:t>штрафные санкции в случае недостижения значения результата предоставления субсидий в соответствии с пунктом 5.8 настоящего Порядка.</w:t>
      </w:r>
    </w:p>
    <w:p w14:paraId="20133153" w14:textId="77777777" w:rsidR="00122CC1" w:rsidRPr="00E817D2" w:rsidRDefault="00122CC1" w:rsidP="00122CC1">
      <w:pPr>
        <w:ind w:firstLine="709"/>
        <w:jc w:val="right"/>
      </w:pPr>
      <w:r w:rsidRPr="00E817D2">
        <w:lastRenderedPageBreak/>
        <w:t>Приложение № 1</w:t>
      </w:r>
    </w:p>
    <w:p w14:paraId="18A8E591" w14:textId="77777777" w:rsidR="0018678D" w:rsidRDefault="000D680E" w:rsidP="00122CC1">
      <w:pPr>
        <w:ind w:firstLine="709"/>
        <w:jc w:val="right"/>
      </w:pPr>
      <w:r w:rsidRPr="00E817D2">
        <w:t xml:space="preserve">К Порядку и перечню случаев оказания </w:t>
      </w:r>
    </w:p>
    <w:p w14:paraId="7DAC14C8" w14:textId="77777777" w:rsidR="0018678D" w:rsidRDefault="000D680E" w:rsidP="00122CC1">
      <w:pPr>
        <w:ind w:firstLine="709"/>
        <w:jc w:val="right"/>
      </w:pPr>
      <w:r w:rsidRPr="00E817D2">
        <w:t>на возвратной и (или) безвозвратной основе</w:t>
      </w:r>
    </w:p>
    <w:p w14:paraId="7D851526" w14:textId="77777777" w:rsidR="0018678D" w:rsidRDefault="000D680E" w:rsidP="00122CC1">
      <w:pPr>
        <w:ind w:firstLine="709"/>
        <w:jc w:val="right"/>
      </w:pPr>
      <w:r w:rsidRPr="00E817D2">
        <w:t xml:space="preserve"> за счет средств бюджета Вязьма - Брянского сельского поселения </w:t>
      </w:r>
    </w:p>
    <w:p w14:paraId="2672F9D8" w14:textId="77777777" w:rsidR="0018678D" w:rsidRDefault="000D680E" w:rsidP="00122CC1">
      <w:pPr>
        <w:ind w:firstLine="709"/>
        <w:jc w:val="right"/>
      </w:pPr>
      <w:r w:rsidRPr="00E817D2">
        <w:t xml:space="preserve">Вяземского района Смоленской области при возникновении </w:t>
      </w:r>
    </w:p>
    <w:p w14:paraId="0891D127" w14:textId="77777777" w:rsidR="0018678D" w:rsidRDefault="000D680E" w:rsidP="00122CC1">
      <w:pPr>
        <w:ind w:firstLine="709"/>
        <w:jc w:val="right"/>
      </w:pPr>
      <w:r w:rsidRPr="00E817D2">
        <w:t xml:space="preserve">неотложной необходимости в проведении капитального ремонта </w:t>
      </w:r>
    </w:p>
    <w:p w14:paraId="37ECF22D" w14:textId="77777777" w:rsidR="0018678D" w:rsidRDefault="000D680E" w:rsidP="00122CC1">
      <w:pPr>
        <w:ind w:firstLine="709"/>
        <w:jc w:val="right"/>
      </w:pPr>
      <w:r w:rsidRPr="00E817D2">
        <w:t>общего имущества в многоквартирных домах,</w:t>
      </w:r>
    </w:p>
    <w:p w14:paraId="406AA91F" w14:textId="77777777" w:rsidR="0018678D" w:rsidRDefault="000D680E" w:rsidP="00122CC1">
      <w:pPr>
        <w:ind w:firstLine="709"/>
        <w:jc w:val="right"/>
      </w:pPr>
      <w:r w:rsidRPr="00E817D2">
        <w:t xml:space="preserve">расположенных на территории Вязьма - Брянского сельского поселения </w:t>
      </w:r>
    </w:p>
    <w:p w14:paraId="25CDF38D" w14:textId="18138890" w:rsidR="000D680E" w:rsidRPr="00E817D2" w:rsidRDefault="000D680E" w:rsidP="00122CC1">
      <w:pPr>
        <w:ind w:firstLine="709"/>
        <w:jc w:val="right"/>
      </w:pPr>
      <w:r w:rsidRPr="00E817D2">
        <w:t xml:space="preserve">Вяземского района Смоленской области  </w:t>
      </w:r>
    </w:p>
    <w:p w14:paraId="1B57F593" w14:textId="77777777" w:rsidR="00122CC1" w:rsidRPr="00E817D2" w:rsidRDefault="00122CC1" w:rsidP="00122CC1">
      <w:pPr>
        <w:ind w:firstLine="709"/>
        <w:jc w:val="right"/>
      </w:pPr>
    </w:p>
    <w:p w14:paraId="1874D9A1" w14:textId="77777777" w:rsidR="00122CC1" w:rsidRPr="00E817D2" w:rsidRDefault="00122CC1" w:rsidP="00122CC1">
      <w:pPr>
        <w:ind w:firstLine="709"/>
        <w:jc w:val="right"/>
        <w:rPr>
          <w:sz w:val="28"/>
          <w:szCs w:val="28"/>
        </w:rPr>
      </w:pPr>
    </w:p>
    <w:p w14:paraId="55CDA511" w14:textId="77777777" w:rsidR="00122CC1" w:rsidRPr="00645D6F" w:rsidRDefault="00122CC1" w:rsidP="00122CC1">
      <w:pPr>
        <w:ind w:firstLine="709"/>
        <w:jc w:val="right"/>
      </w:pPr>
      <w:r w:rsidRPr="00645D6F">
        <w:t>Форма</w:t>
      </w:r>
    </w:p>
    <w:p w14:paraId="4D426420" w14:textId="1229C5E8" w:rsidR="00122CC1" w:rsidRPr="00645D6F" w:rsidRDefault="00645D6F" w:rsidP="00122CC1">
      <w:pPr>
        <w:ind w:firstLine="709"/>
        <w:jc w:val="right"/>
      </w:pPr>
      <w:r w:rsidRPr="00645D6F">
        <w:t>Главе муниципального образования</w:t>
      </w:r>
      <w:r w:rsidR="00122CC1" w:rsidRPr="00645D6F">
        <w:t xml:space="preserve"> </w:t>
      </w:r>
    </w:p>
    <w:p w14:paraId="07080F7F" w14:textId="7424D56F" w:rsidR="00122CC1" w:rsidRPr="00645D6F" w:rsidRDefault="00122CC1" w:rsidP="00122CC1">
      <w:pPr>
        <w:ind w:firstLine="709"/>
        <w:jc w:val="right"/>
      </w:pPr>
      <w:r w:rsidRPr="00645D6F">
        <w:t xml:space="preserve">Вязьма-Брянского сельского поселения </w:t>
      </w:r>
    </w:p>
    <w:p w14:paraId="4FC3F010" w14:textId="77777777" w:rsidR="00645D6F" w:rsidRDefault="00122CC1" w:rsidP="00122CC1">
      <w:pPr>
        <w:ind w:firstLine="709"/>
        <w:jc w:val="right"/>
      </w:pPr>
      <w:r w:rsidRPr="00645D6F">
        <w:t>Вяземского района Смоленской области</w:t>
      </w:r>
    </w:p>
    <w:p w14:paraId="5B4735E1" w14:textId="22F0F723" w:rsidR="00122CC1" w:rsidRPr="00645D6F" w:rsidRDefault="00645D6F" w:rsidP="00122CC1">
      <w:pPr>
        <w:ind w:firstLine="709"/>
        <w:jc w:val="right"/>
      </w:pPr>
      <w:r>
        <w:t>___________________________________</w:t>
      </w:r>
      <w:r w:rsidR="00122CC1" w:rsidRPr="00645D6F">
        <w:t xml:space="preserve"> </w:t>
      </w:r>
    </w:p>
    <w:p w14:paraId="55EAE229" w14:textId="5EF124F6" w:rsidR="00122CC1" w:rsidRPr="00645D6F" w:rsidRDefault="00645D6F" w:rsidP="00122CC1">
      <w:pPr>
        <w:ind w:firstLine="709"/>
        <w:jc w:val="right"/>
      </w:pPr>
      <w:r>
        <w:t>о</w:t>
      </w:r>
      <w:r w:rsidR="00122CC1" w:rsidRPr="00645D6F">
        <w:t>т_________________________________</w:t>
      </w:r>
    </w:p>
    <w:p w14:paraId="2EF32E8A" w14:textId="77777777" w:rsidR="00122CC1" w:rsidRPr="00645D6F" w:rsidRDefault="00122CC1" w:rsidP="00122CC1">
      <w:pPr>
        <w:ind w:firstLine="709"/>
        <w:jc w:val="right"/>
      </w:pPr>
      <w:r w:rsidRPr="00645D6F">
        <w:t>___________________________________</w:t>
      </w:r>
    </w:p>
    <w:p w14:paraId="424D3056" w14:textId="77777777" w:rsidR="00122CC1" w:rsidRPr="00645D6F" w:rsidRDefault="00122CC1" w:rsidP="00122CC1">
      <w:pPr>
        <w:ind w:firstLine="709"/>
        <w:jc w:val="right"/>
      </w:pPr>
      <w:r w:rsidRPr="00645D6F">
        <w:t>(Ф.И.О. руководителя,</w:t>
      </w:r>
    </w:p>
    <w:p w14:paraId="264422AB" w14:textId="77777777" w:rsidR="00122CC1" w:rsidRDefault="00122CC1" w:rsidP="00122CC1">
      <w:pPr>
        <w:ind w:firstLine="709"/>
        <w:jc w:val="right"/>
      </w:pPr>
      <w:r w:rsidRPr="00645D6F">
        <w:t>наименование организации</w:t>
      </w:r>
      <w:r>
        <w:rPr>
          <w:sz w:val="28"/>
          <w:szCs w:val="28"/>
        </w:rPr>
        <w:t>)</w:t>
      </w:r>
    </w:p>
    <w:p w14:paraId="1EF2C248" w14:textId="77777777" w:rsidR="00122CC1" w:rsidRDefault="00122CC1" w:rsidP="00122CC1">
      <w:pPr>
        <w:ind w:firstLine="709"/>
      </w:pPr>
    </w:p>
    <w:p w14:paraId="6213F48F" w14:textId="77777777" w:rsidR="00122CC1" w:rsidRDefault="00122CC1" w:rsidP="00122CC1">
      <w:pPr>
        <w:ind w:firstLine="709"/>
      </w:pPr>
    </w:p>
    <w:p w14:paraId="3299F8D4" w14:textId="77777777" w:rsidR="00122CC1" w:rsidRDefault="00122CC1" w:rsidP="00122CC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7EB9F8D" w14:textId="33B2D7F2" w:rsidR="00122CC1" w:rsidRDefault="00122CC1" w:rsidP="00122C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из бюджета </w:t>
      </w:r>
      <w:r w:rsidRPr="00122CC1"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>
        <w:rPr>
          <w:sz w:val="28"/>
          <w:szCs w:val="28"/>
        </w:rPr>
        <w:t>юридическим лицам (за исключением субсидий государственным (муниципальным)</w:t>
      </w:r>
    </w:p>
    <w:p w14:paraId="0554C974" w14:textId="77777777" w:rsidR="00122CC1" w:rsidRDefault="00122CC1" w:rsidP="00122C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учреждениям) индивидуальным предпринимателям, физическим лицам – производителям товаров, работ, услуг</w:t>
      </w:r>
      <w:r w:rsidRPr="00652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субсидий, </w:t>
      </w:r>
      <w:r w:rsidRPr="006521F6">
        <w:rPr>
          <w:sz w:val="28"/>
          <w:szCs w:val="28"/>
        </w:rPr>
        <w:t>в том числе грантов в форме субсидий</w:t>
      </w:r>
    </w:p>
    <w:p w14:paraId="20C129D4" w14:textId="77777777" w:rsidR="00122CC1" w:rsidRDefault="00122CC1" w:rsidP="00122CC1">
      <w:pPr>
        <w:ind w:firstLine="709"/>
        <w:rPr>
          <w:sz w:val="28"/>
          <w:szCs w:val="28"/>
        </w:rPr>
      </w:pPr>
    </w:p>
    <w:p w14:paraId="2D6E76D2" w14:textId="77777777" w:rsidR="00122CC1" w:rsidRDefault="00122CC1" w:rsidP="00122CC1">
      <w:pPr>
        <w:ind w:firstLine="709"/>
        <w:rPr>
          <w:sz w:val="28"/>
          <w:szCs w:val="28"/>
        </w:rPr>
      </w:pPr>
    </w:p>
    <w:p w14:paraId="01D110BD" w14:textId="3E3D3A18"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принять на рассмотрение документы от ________________________________________</w:t>
      </w:r>
      <w:r w:rsidR="007C7F64">
        <w:rPr>
          <w:sz w:val="28"/>
          <w:szCs w:val="28"/>
        </w:rPr>
        <w:t>____________________________</w:t>
      </w:r>
    </w:p>
    <w:p w14:paraId="4C7BC9D9" w14:textId="77777777" w:rsidR="00122CC1" w:rsidRPr="00645D6F" w:rsidRDefault="00122CC1" w:rsidP="00122CC1">
      <w:pPr>
        <w:ind w:firstLine="709"/>
      </w:pPr>
      <w:r w:rsidRPr="00645D6F">
        <w:t>(полное и сокращенное наименование организации, фамилия, имя, отчество индивидуального предпринимателя)</w:t>
      </w:r>
    </w:p>
    <w:p w14:paraId="43FB6399" w14:textId="3FD50D90"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</w:t>
      </w:r>
      <w:r w:rsidRPr="006521F6">
        <w:rPr>
          <w:sz w:val="28"/>
          <w:szCs w:val="28"/>
        </w:rPr>
        <w:t xml:space="preserve">из бюджета </w:t>
      </w:r>
      <w:r w:rsidRPr="00122CC1">
        <w:rPr>
          <w:sz w:val="28"/>
          <w:szCs w:val="28"/>
        </w:rPr>
        <w:t>Вязьма</w:t>
      </w:r>
      <w:r w:rsidR="000D680E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>-</w:t>
      </w:r>
      <w:r w:rsidR="000D680E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 xml:space="preserve">Брянского сельского поселения </w:t>
      </w:r>
      <w:r w:rsidRPr="006521F6">
        <w:rPr>
          <w:sz w:val="28"/>
          <w:szCs w:val="28"/>
        </w:rPr>
        <w:t xml:space="preserve">юридическим лицам (за исключением субсидий </w:t>
      </w:r>
      <w:r>
        <w:rPr>
          <w:sz w:val="28"/>
          <w:szCs w:val="28"/>
        </w:rPr>
        <w:t xml:space="preserve">государственным (муниципальным) </w:t>
      </w:r>
      <w:r w:rsidRPr="006521F6">
        <w:rPr>
          <w:sz w:val="28"/>
          <w:szCs w:val="28"/>
        </w:rPr>
        <w:t>учреждениям) индивидуальным предпринимателям, физическим лицам – производителям товаров, работ, услуг субсидий, в том числе грантов в форме субсидий</w:t>
      </w:r>
      <w:r>
        <w:rPr>
          <w:sz w:val="28"/>
          <w:szCs w:val="28"/>
        </w:rPr>
        <w:t>.</w:t>
      </w:r>
    </w:p>
    <w:p w14:paraId="1E28C64A" w14:textId="0040A777"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Сумма запрашиваемой субсидии ___________________________тыс.</w:t>
      </w:r>
      <w:r w:rsidR="000D68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38FA92FA" w14:textId="19AC1B69" w:rsidR="007C7F64" w:rsidRDefault="000D680E" w:rsidP="00122C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C7F64">
        <w:rPr>
          <w:sz w:val="28"/>
          <w:szCs w:val="28"/>
        </w:rPr>
        <w:t>Цель предоставления</w:t>
      </w:r>
      <w:r w:rsidR="00122CC1">
        <w:rPr>
          <w:sz w:val="28"/>
          <w:szCs w:val="28"/>
        </w:rPr>
        <w:t xml:space="preserve"> </w:t>
      </w:r>
      <w:r w:rsidR="00122CC1" w:rsidRPr="00122CC1">
        <w:rPr>
          <w:sz w:val="28"/>
          <w:szCs w:val="28"/>
        </w:rPr>
        <w:t xml:space="preserve">субсидии: </w:t>
      </w:r>
      <w:r w:rsidR="00122CC1" w:rsidRPr="00122CC1">
        <w:rPr>
          <w:rFonts w:ascii="Times New Roman" w:eastAsia="Times New Roman" w:hAnsi="Times New Roman" w:cs="Times New Roman"/>
          <w:sz w:val="28"/>
          <w:szCs w:val="28"/>
        </w:rPr>
        <w:t>частичное финансовое обеспечение оказания услуг и (или) выполнение работ по проведению капитального ремонта общего имущества в многоквартирных (ом) домах (е),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CC1" w:rsidRPr="00122CC1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22CC1" w:rsidRPr="00122CC1">
        <w:rPr>
          <w:rFonts w:ascii="Times New Roman" w:eastAsia="Times New Roman" w:hAnsi="Times New Roman" w:cs="Times New Roman"/>
          <w:sz w:val="28"/>
          <w:szCs w:val="28"/>
        </w:rPr>
        <w:t xml:space="preserve">ом) по </w:t>
      </w:r>
      <w:r w:rsidR="00122CC1" w:rsidRPr="00122CC1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адресам (у</w:t>
      </w:r>
      <w:proofErr w:type="gramStart"/>
      <w:r w:rsidR="00122CC1" w:rsidRPr="00122CC1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="00122CC1" w:rsidRPr="00122CC1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="00122CC1" w:rsidRPr="00122CC1">
        <w:rPr>
          <w:rFonts w:ascii="Times New Roman" w:hAnsi="Times New Roman" w:cs="Times New Roman"/>
          <w:sz w:val="28"/>
          <w:szCs w:val="28"/>
        </w:rPr>
        <w:t>для ликвидации последствий чрезвычайной   ситуации</w:t>
      </w:r>
    </w:p>
    <w:p w14:paraId="1D4BD954" w14:textId="0B05DFCC" w:rsidR="00122CC1" w:rsidRPr="00322585" w:rsidRDefault="00122CC1" w:rsidP="00122C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firstLine="0"/>
        <w:contextualSpacing/>
        <w:rPr>
          <w:rFonts w:ascii="Times New Roman" w:hAnsi="Times New Roman" w:cs="Times New Roman"/>
          <w:color w:val="22272F"/>
          <w:sz w:val="28"/>
          <w:szCs w:val="28"/>
        </w:rPr>
      </w:pPr>
      <w:r w:rsidRPr="00122CC1">
        <w:rPr>
          <w:rFonts w:ascii="Times New Roman" w:hAnsi="Times New Roman" w:cs="Times New Roman"/>
          <w:sz w:val="28"/>
          <w:szCs w:val="28"/>
        </w:rPr>
        <w:t xml:space="preserve"> </w:t>
      </w:r>
      <w:r w:rsidR="007C7F64">
        <w:rPr>
          <w:rFonts w:ascii="Times New Roman" w:hAnsi="Times New Roman" w:cs="Times New Roman"/>
        </w:rPr>
        <w:t>(акт комиссионного обследования</w:t>
      </w:r>
      <w:r w:rsidRPr="00645D6F">
        <w:rPr>
          <w:rFonts w:ascii="Times New Roman" w:hAnsi="Times New Roman" w:cs="Times New Roman"/>
        </w:rPr>
        <w:t xml:space="preserve"> много</w:t>
      </w:r>
      <w:r w:rsidR="000D680E" w:rsidRPr="00645D6F">
        <w:rPr>
          <w:rFonts w:ascii="Times New Roman" w:hAnsi="Times New Roman" w:cs="Times New Roman"/>
        </w:rPr>
        <w:t xml:space="preserve">квартирного дома от «__» _________20__г. № </w:t>
      </w:r>
      <w:r w:rsidRPr="00645D6F">
        <w:rPr>
          <w:rFonts w:ascii="Times New Roman" w:hAnsi="Times New Roman" w:cs="Times New Roman"/>
        </w:rPr>
        <w:t xml:space="preserve">____(акт подписывается представителями  органа  местного самоуправления и лицом, осуществляющим управление  многоквартирным  домом  или оказание услуг и (или) выполнение работ по содержанию </w:t>
      </w:r>
      <w:r w:rsidR="000D680E" w:rsidRPr="00645D6F">
        <w:rPr>
          <w:rFonts w:ascii="Times New Roman" w:hAnsi="Times New Roman" w:cs="Times New Roman"/>
        </w:rPr>
        <w:t>и ремонту многоквартирного дома</w:t>
      </w:r>
      <w:r w:rsidRPr="00645D6F">
        <w:rPr>
          <w:rFonts w:ascii="Times New Roman" w:hAnsi="Times New Roman" w:cs="Times New Roman"/>
        </w:rPr>
        <w:t>).</w:t>
      </w:r>
    </w:p>
    <w:p w14:paraId="01DD3A32" w14:textId="74ABDCC0"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условиями отбора ознакомлен и предоставляю согласно Порядка предоставления субсидий из бюджета </w:t>
      </w:r>
      <w:r w:rsidRPr="00122CC1">
        <w:rPr>
          <w:sz w:val="28"/>
          <w:szCs w:val="28"/>
        </w:rPr>
        <w:t>Вязьма</w:t>
      </w:r>
      <w:r w:rsidR="000D680E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>-</w:t>
      </w:r>
      <w:r w:rsidR="000D680E">
        <w:rPr>
          <w:sz w:val="28"/>
          <w:szCs w:val="28"/>
        </w:rPr>
        <w:t xml:space="preserve"> </w:t>
      </w:r>
      <w:r w:rsidRPr="00122CC1">
        <w:rPr>
          <w:sz w:val="28"/>
          <w:szCs w:val="28"/>
        </w:rPr>
        <w:t xml:space="preserve">Брянского сельского поселения </w:t>
      </w:r>
      <w:r>
        <w:rPr>
          <w:sz w:val="28"/>
          <w:szCs w:val="28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14:paraId="1F0E3901" w14:textId="77777777" w:rsidR="00B3410A" w:rsidRDefault="00B3410A" w:rsidP="00122CC1">
      <w:pPr>
        <w:ind w:firstLine="709"/>
        <w:rPr>
          <w:sz w:val="28"/>
          <w:szCs w:val="28"/>
        </w:rPr>
      </w:pPr>
      <w:r w:rsidRPr="00B3410A">
        <w:rPr>
          <w:sz w:val="28"/>
          <w:szCs w:val="28"/>
        </w:rPr>
        <w:t>Я подтверждаю, что представленные мной сведения являются достоверными, не возражаю против проверки сведений в целях рассмотрения заявки на получение муниципальной поддержки.</w:t>
      </w:r>
    </w:p>
    <w:p w14:paraId="5159D7F6" w14:textId="77777777" w:rsidR="00E817D2" w:rsidRDefault="00E817D2" w:rsidP="00E817D2">
      <w:pPr>
        <w:ind w:firstLine="0"/>
        <w:rPr>
          <w:sz w:val="28"/>
          <w:szCs w:val="28"/>
        </w:rPr>
      </w:pPr>
    </w:p>
    <w:p w14:paraId="4045172B" w14:textId="38EC03C8" w:rsidR="00122CC1" w:rsidRDefault="00122CC1" w:rsidP="00E817D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представленных документов</w:t>
      </w:r>
    </w:p>
    <w:p w14:paraId="3596A975" w14:textId="77777777" w:rsidR="00122CC1" w:rsidRDefault="00122CC1" w:rsidP="00122CC1">
      <w:pPr>
        <w:ind w:firstLine="709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28"/>
        <w:gridCol w:w="5408"/>
        <w:gridCol w:w="3311"/>
      </w:tblGrid>
      <w:tr w:rsidR="00122CC1" w14:paraId="203035AB" w14:textId="77777777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FC95D" w14:textId="77777777" w:rsidR="00122CC1" w:rsidRDefault="00122CC1" w:rsidP="00E817D2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E926" w14:textId="77777777"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3417" w14:textId="77777777"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122CC1" w14:paraId="7E32EF31" w14:textId="77777777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9664" w14:textId="77777777"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18027" w14:textId="77777777"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1B88" w14:textId="77777777" w:rsidR="00122CC1" w:rsidRDefault="00122CC1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14:paraId="4977AB07" w14:textId="77777777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0BFC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53B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1B9A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14:paraId="6C0479FD" w14:textId="77777777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EB57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6643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E357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14:paraId="3A32E8BE" w14:textId="77777777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B316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1887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BC19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14:paraId="0E2D8C0D" w14:textId="77777777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0F44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6797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FD510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14:paraId="08EB2DB8" w14:textId="77777777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04D91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7457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FE14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14:paraId="276D4816" w14:textId="77777777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3E1B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3A7E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E5D1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  <w:tr w:rsidR="00E817D2" w14:paraId="2EA2D6C9" w14:textId="77777777" w:rsidTr="00E817D2"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B4E0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447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2CC2" w14:textId="77777777" w:rsidR="00E817D2" w:rsidRDefault="00E817D2" w:rsidP="00CC6DC0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</w:tr>
    </w:tbl>
    <w:p w14:paraId="030F3340" w14:textId="77777777" w:rsidR="00122CC1" w:rsidRDefault="00122CC1" w:rsidP="00122CC1">
      <w:pPr>
        <w:ind w:firstLine="709"/>
      </w:pPr>
    </w:p>
    <w:p w14:paraId="792DC8E2" w14:textId="77777777"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Дата подачи заявки: «___»____________20___ г.</w:t>
      </w:r>
    </w:p>
    <w:p w14:paraId="6C806D81" w14:textId="77777777"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14:paraId="15F5D1E5" w14:textId="77777777" w:rsidR="00122CC1" w:rsidRDefault="00122CC1" w:rsidP="00122C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(индивидуальный</w:t>
      </w:r>
    </w:p>
    <w:p w14:paraId="1282048D" w14:textId="77777777" w:rsidR="00122CC1" w:rsidRDefault="00122CC1" w:rsidP="00122CC1">
      <w:pPr>
        <w:ind w:firstLine="709"/>
        <w:rPr>
          <w:rStyle w:val="af3"/>
          <w:color w:val="333333"/>
          <w:sz w:val="28"/>
          <w:szCs w:val="28"/>
        </w:rPr>
      </w:pPr>
      <w:r>
        <w:rPr>
          <w:sz w:val="28"/>
          <w:szCs w:val="28"/>
        </w:rPr>
        <w:t>предприниматель)__________ __________________ _______________________</w:t>
      </w:r>
    </w:p>
    <w:p w14:paraId="20F55E34" w14:textId="105DD8DC" w:rsidR="00122CC1" w:rsidRPr="00645D6F" w:rsidRDefault="00645D6F" w:rsidP="00122CC1">
      <w:pPr>
        <w:ind w:firstLine="709"/>
      </w:pPr>
      <w:r>
        <w:rPr>
          <w:rStyle w:val="af3"/>
          <w:color w:val="333333"/>
          <w:sz w:val="28"/>
          <w:szCs w:val="28"/>
        </w:rPr>
        <w:t xml:space="preserve">                    </w:t>
      </w:r>
      <w:r w:rsidRPr="00645D6F">
        <w:rPr>
          <w:rStyle w:val="af3"/>
          <w:color w:val="333333"/>
        </w:rPr>
        <w:t>(Ф.И.О.)</w:t>
      </w:r>
      <w:r>
        <w:rPr>
          <w:rStyle w:val="af3"/>
          <w:color w:val="333333"/>
        </w:rPr>
        <w:t xml:space="preserve">         (</w:t>
      </w:r>
      <w:proofErr w:type="gramStart"/>
      <w:r>
        <w:rPr>
          <w:rStyle w:val="af3"/>
          <w:color w:val="333333"/>
        </w:rPr>
        <w:t xml:space="preserve">дата)  </w:t>
      </w:r>
      <w:r w:rsidR="00122CC1" w:rsidRPr="00645D6F">
        <w:rPr>
          <w:rStyle w:val="af3"/>
          <w:color w:val="333333"/>
        </w:rPr>
        <w:t xml:space="preserve"> </w:t>
      </w:r>
      <w:proofErr w:type="gramEnd"/>
      <w:r w:rsidR="00122CC1" w:rsidRPr="00645D6F">
        <w:rPr>
          <w:rStyle w:val="af3"/>
          <w:color w:val="333333"/>
        </w:rPr>
        <w:t xml:space="preserve">     </w:t>
      </w:r>
      <w:r w:rsidRPr="00645D6F">
        <w:rPr>
          <w:rStyle w:val="af3"/>
          <w:color w:val="333333"/>
        </w:rPr>
        <w:t xml:space="preserve">        </w:t>
      </w:r>
      <w:r w:rsidR="00122CC1" w:rsidRPr="00645D6F">
        <w:rPr>
          <w:rStyle w:val="af3"/>
          <w:color w:val="333333"/>
        </w:rPr>
        <w:t xml:space="preserve">(подпись)                                     </w:t>
      </w:r>
      <w:r w:rsidRPr="00645D6F">
        <w:rPr>
          <w:rStyle w:val="af3"/>
          <w:color w:val="333333"/>
        </w:rPr>
        <w:t xml:space="preserve">                             </w:t>
      </w:r>
    </w:p>
    <w:p w14:paraId="002BC796" w14:textId="77777777" w:rsidR="00122CC1" w:rsidRPr="00645D6F" w:rsidRDefault="00122CC1" w:rsidP="00122CC1">
      <w:pPr>
        <w:ind w:firstLine="709"/>
      </w:pPr>
    </w:p>
    <w:p w14:paraId="2A947F0A" w14:textId="77777777" w:rsidR="00122CC1" w:rsidRDefault="00122CC1" w:rsidP="00122CC1">
      <w:pPr>
        <w:ind w:firstLine="709"/>
      </w:pPr>
    </w:p>
    <w:p w14:paraId="1DDA694B" w14:textId="77777777" w:rsidR="00122CC1" w:rsidRDefault="00122CC1" w:rsidP="00122CC1">
      <w:pPr>
        <w:ind w:firstLine="709"/>
      </w:pPr>
    </w:p>
    <w:p w14:paraId="5F062F1F" w14:textId="77777777" w:rsidR="00122CC1" w:rsidRDefault="00122CC1" w:rsidP="00122CC1">
      <w:pPr>
        <w:ind w:firstLine="709"/>
      </w:pPr>
    </w:p>
    <w:sectPr w:rsidR="00122CC1" w:rsidSect="005C6C64">
      <w:headerReference w:type="default" r:id="rId14"/>
      <w:footerReference w:type="default" r:id="rId15"/>
      <w:pgSz w:w="11900" w:h="16800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6EB1E" w14:textId="77777777" w:rsidR="002F4503" w:rsidRDefault="002F4503">
      <w:r>
        <w:separator/>
      </w:r>
    </w:p>
  </w:endnote>
  <w:endnote w:type="continuationSeparator" w:id="0">
    <w:p w14:paraId="7B2B26FA" w14:textId="77777777" w:rsidR="002F4503" w:rsidRDefault="002F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3D39" w14:textId="77777777" w:rsidR="008E2365" w:rsidRDefault="008E236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777" w14:textId="77777777" w:rsidR="002F4503" w:rsidRDefault="002F4503">
      <w:r>
        <w:separator/>
      </w:r>
    </w:p>
  </w:footnote>
  <w:footnote w:type="continuationSeparator" w:id="0">
    <w:p w14:paraId="16C23806" w14:textId="77777777" w:rsidR="002F4503" w:rsidRDefault="002F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0B0EE" w14:textId="77777777" w:rsidR="008E2365" w:rsidRDefault="008E2365" w:rsidP="00B66500">
    <w:pPr>
      <w:pStyle w:val="ab"/>
      <w:rPr>
        <w:szCs w:val="20"/>
      </w:rPr>
    </w:pPr>
  </w:p>
  <w:p w14:paraId="1B70907A" w14:textId="77777777" w:rsidR="008E2365" w:rsidRPr="00B66500" w:rsidRDefault="008E2365" w:rsidP="00B66500">
    <w:pPr>
      <w:pStyle w:val="ab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99"/>
    <w:rsid w:val="0001082F"/>
    <w:rsid w:val="00020B72"/>
    <w:rsid w:val="0002634B"/>
    <w:rsid w:val="000630B8"/>
    <w:rsid w:val="00072CA4"/>
    <w:rsid w:val="000862E2"/>
    <w:rsid w:val="000D680E"/>
    <w:rsid w:val="00122CC1"/>
    <w:rsid w:val="0015123B"/>
    <w:rsid w:val="0018678D"/>
    <w:rsid w:val="00225586"/>
    <w:rsid w:val="00274267"/>
    <w:rsid w:val="002F4503"/>
    <w:rsid w:val="00304957"/>
    <w:rsid w:val="00322585"/>
    <w:rsid w:val="00375691"/>
    <w:rsid w:val="003870D8"/>
    <w:rsid w:val="003874FB"/>
    <w:rsid w:val="003D6BCB"/>
    <w:rsid w:val="003F0DFC"/>
    <w:rsid w:val="00490AAF"/>
    <w:rsid w:val="004C2034"/>
    <w:rsid w:val="00567935"/>
    <w:rsid w:val="005C6C64"/>
    <w:rsid w:val="005D23BE"/>
    <w:rsid w:val="00645D6F"/>
    <w:rsid w:val="00664835"/>
    <w:rsid w:val="006D4B37"/>
    <w:rsid w:val="007179AD"/>
    <w:rsid w:val="007C7F64"/>
    <w:rsid w:val="008252DA"/>
    <w:rsid w:val="008558AC"/>
    <w:rsid w:val="008E2365"/>
    <w:rsid w:val="009648B5"/>
    <w:rsid w:val="009967E7"/>
    <w:rsid w:val="009E7FDC"/>
    <w:rsid w:val="009F0539"/>
    <w:rsid w:val="00AA5CF9"/>
    <w:rsid w:val="00AA604D"/>
    <w:rsid w:val="00B3410A"/>
    <w:rsid w:val="00B63899"/>
    <w:rsid w:val="00B66500"/>
    <w:rsid w:val="00B760A5"/>
    <w:rsid w:val="00B9192F"/>
    <w:rsid w:val="00BC46EF"/>
    <w:rsid w:val="00BF4145"/>
    <w:rsid w:val="00C53FF4"/>
    <w:rsid w:val="00CF4A2D"/>
    <w:rsid w:val="00D02815"/>
    <w:rsid w:val="00D7274F"/>
    <w:rsid w:val="00E00E0B"/>
    <w:rsid w:val="00E66AF0"/>
    <w:rsid w:val="00E817D2"/>
    <w:rsid w:val="00F47A3A"/>
    <w:rsid w:val="00F652E6"/>
    <w:rsid w:val="00F90D3D"/>
    <w:rsid w:val="00FC0F25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7F046"/>
  <w15:docId w15:val="{70B802C9-D96C-4086-A249-E1E0A9B6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79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0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93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793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679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6793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67935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56793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56793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67935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567935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rsid w:val="005679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935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5679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935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665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650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D6BCB"/>
    <w:rPr>
      <w:color w:val="0000FF"/>
      <w:u w:val="single"/>
    </w:rPr>
  </w:style>
  <w:style w:type="paragraph" w:customStyle="1" w:styleId="s1">
    <w:name w:val="s_1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2">
    <w:name w:val="Emphasis"/>
    <w:basedOn w:val="a0"/>
    <w:uiPriority w:val="20"/>
    <w:qFormat/>
    <w:rsid w:val="003D6BCB"/>
    <w:rPr>
      <w:i/>
      <w:iCs/>
    </w:rPr>
  </w:style>
  <w:style w:type="paragraph" w:customStyle="1" w:styleId="s3">
    <w:name w:val="s_3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D6B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6BCB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D6BCB"/>
  </w:style>
  <w:style w:type="paragraph" w:customStyle="1" w:styleId="empty">
    <w:name w:val="empty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3D6B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E66A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3">
    <w:name w:val="Strong"/>
    <w:qFormat/>
    <w:rsid w:val="00122CC1"/>
    <w:rPr>
      <w:b/>
      <w:bCs/>
    </w:rPr>
  </w:style>
  <w:style w:type="paragraph" w:styleId="af4">
    <w:name w:val="No Spacing"/>
    <w:qFormat/>
    <w:rsid w:val="00122C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5">
    <w:name w:val="annotation reference"/>
    <w:basedOn w:val="a0"/>
    <w:uiPriority w:val="99"/>
    <w:semiHidden/>
    <w:unhideWhenUsed/>
    <w:rsid w:val="00F652E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652E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652E6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652E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652E6"/>
    <w:rPr>
      <w:rFonts w:ascii="Times New Roman CYR" w:hAnsi="Times New Roman CYR" w:cs="Times New Roman CYR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60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9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3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94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59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41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023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16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321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35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70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51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427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1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109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7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81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86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61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316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82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62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77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61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73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66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1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06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55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461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177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6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0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715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0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99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99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33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87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01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213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031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8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9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17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41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06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550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79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71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8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60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26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711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52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642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70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3903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437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12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033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60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17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88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39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74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40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88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72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121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4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67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24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6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6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41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800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07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76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478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69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37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97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851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17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42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52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251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33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0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681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68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6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60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82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497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7484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0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02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7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47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952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6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7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79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6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9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5812</Words>
  <Characters>33130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11</cp:revision>
  <cp:lastPrinted>2021-08-26T06:00:00Z</cp:lastPrinted>
  <dcterms:created xsi:type="dcterms:W3CDTF">2021-08-23T11:03:00Z</dcterms:created>
  <dcterms:modified xsi:type="dcterms:W3CDTF">2021-08-26T07:41:00Z</dcterms:modified>
</cp:coreProperties>
</file>