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103"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635082" w:rsidRPr="00635082" w:rsidTr="002464AB">
        <w:tc>
          <w:tcPr>
            <w:tcW w:w="5103" w:type="dxa"/>
          </w:tcPr>
          <w:p w:rsidR="00635082" w:rsidRPr="00635082" w:rsidRDefault="00635082" w:rsidP="00FE5F3F">
            <w:pPr>
              <w:spacing w:after="0" w:line="240" w:lineRule="auto"/>
              <w:ind w:right="-339"/>
              <w:jc w:val="both"/>
              <w:rPr>
                <w:rFonts w:ascii="Times New Roman" w:eastAsia="Calibri" w:hAnsi="Times New Roman"/>
                <w:spacing w:val="-3"/>
                <w:sz w:val="28"/>
                <w:szCs w:val="28"/>
                <w:lang w:eastAsia="en-US"/>
              </w:rPr>
            </w:pPr>
            <w:r w:rsidRPr="00635082">
              <w:rPr>
                <w:rFonts w:ascii="Times New Roman" w:eastAsia="Calibri" w:hAnsi="Times New Roman"/>
                <w:spacing w:val="-3"/>
                <w:sz w:val="28"/>
                <w:szCs w:val="28"/>
                <w:lang w:eastAsia="en-US"/>
              </w:rPr>
              <w:t>УТВЕРЖДЕН</w:t>
            </w:r>
          </w:p>
          <w:p w:rsidR="00635082" w:rsidRPr="00635082" w:rsidRDefault="00A906C1" w:rsidP="00635082">
            <w:pPr>
              <w:spacing w:after="0" w:line="240" w:lineRule="auto"/>
              <w:ind w:right="35"/>
              <w:jc w:val="both"/>
              <w:rPr>
                <w:rFonts w:ascii="Times New Roman" w:eastAsia="Calibri" w:hAnsi="Times New Roman"/>
                <w:spacing w:val="-3"/>
                <w:sz w:val="28"/>
                <w:szCs w:val="28"/>
                <w:lang w:eastAsia="en-US"/>
              </w:rPr>
            </w:pPr>
            <w:r>
              <w:rPr>
                <w:rFonts w:ascii="Times New Roman" w:eastAsia="Calibri" w:hAnsi="Times New Roman"/>
                <w:spacing w:val="-3"/>
                <w:sz w:val="28"/>
                <w:szCs w:val="28"/>
                <w:lang w:eastAsia="en-US"/>
              </w:rPr>
              <w:t>распоряжением</w:t>
            </w:r>
            <w:r w:rsidR="00635082" w:rsidRPr="00635082">
              <w:rPr>
                <w:rFonts w:ascii="Times New Roman" w:eastAsia="Calibri" w:hAnsi="Times New Roman"/>
                <w:spacing w:val="-3"/>
                <w:sz w:val="28"/>
                <w:szCs w:val="28"/>
                <w:lang w:eastAsia="en-US"/>
              </w:rPr>
              <w:t xml:space="preserve"> Администрации Вязьма-Брянского сельского поселения Вяземского района Смоленской области</w:t>
            </w:r>
          </w:p>
          <w:p w:rsidR="00635082" w:rsidRPr="00635082" w:rsidRDefault="00635082" w:rsidP="00635082">
            <w:pPr>
              <w:spacing w:after="0" w:line="240" w:lineRule="auto"/>
              <w:jc w:val="both"/>
              <w:rPr>
                <w:rFonts w:ascii="Times New Roman" w:eastAsia="Calibri" w:hAnsi="Times New Roman"/>
                <w:spacing w:val="-3"/>
                <w:sz w:val="28"/>
                <w:szCs w:val="28"/>
                <w:lang w:eastAsia="en-US"/>
              </w:rPr>
            </w:pPr>
            <w:r>
              <w:rPr>
                <w:rFonts w:ascii="Times New Roman" w:eastAsia="Calibri" w:hAnsi="Times New Roman"/>
                <w:spacing w:val="-3"/>
                <w:sz w:val="28"/>
                <w:szCs w:val="28"/>
                <w:lang w:eastAsia="en-US"/>
              </w:rPr>
              <w:t>о</w:t>
            </w:r>
            <w:r w:rsidRPr="00635082">
              <w:rPr>
                <w:rFonts w:ascii="Times New Roman" w:eastAsia="Calibri" w:hAnsi="Times New Roman"/>
                <w:spacing w:val="-3"/>
                <w:sz w:val="28"/>
                <w:szCs w:val="28"/>
                <w:lang w:eastAsia="en-US"/>
              </w:rPr>
              <w:t xml:space="preserve">т </w:t>
            </w:r>
            <w:r w:rsidR="00197B6B">
              <w:rPr>
                <w:rFonts w:ascii="Times New Roman" w:eastAsia="Calibri" w:hAnsi="Times New Roman"/>
                <w:spacing w:val="-3"/>
                <w:sz w:val="28"/>
                <w:szCs w:val="28"/>
                <w:lang w:eastAsia="en-US"/>
              </w:rPr>
              <w:t>02.02.2018 № 12-р</w:t>
            </w:r>
          </w:p>
        </w:tc>
      </w:tr>
    </w:tbl>
    <w:p w:rsidR="00FE5F3F" w:rsidRDefault="00FE5F3F" w:rsidP="00FE5F3F">
      <w:pPr>
        <w:spacing w:after="0" w:line="240" w:lineRule="auto"/>
        <w:ind w:left="5400" w:right="-339"/>
        <w:jc w:val="both"/>
        <w:rPr>
          <w:rFonts w:ascii="Times New Roman" w:eastAsia="Calibri" w:hAnsi="Times New Roman"/>
          <w:spacing w:val="-3"/>
          <w:sz w:val="28"/>
          <w:szCs w:val="28"/>
          <w:lang w:eastAsia="en-US"/>
        </w:rPr>
      </w:pPr>
    </w:p>
    <w:p w:rsidR="00FE5F3F" w:rsidRPr="006D118D" w:rsidRDefault="00FE5F3F" w:rsidP="00FE5F3F">
      <w:pPr>
        <w:spacing w:after="0" w:line="240" w:lineRule="auto"/>
        <w:rPr>
          <w:rFonts w:ascii="Times New Roman" w:hAnsi="Times New Roman"/>
          <w:b/>
          <w:sz w:val="20"/>
          <w:szCs w:val="20"/>
        </w:rPr>
      </w:pPr>
    </w:p>
    <w:p w:rsidR="00FE5F3F" w:rsidRPr="006D118D" w:rsidRDefault="00FE5F3F" w:rsidP="00FE5F3F">
      <w:pPr>
        <w:spacing w:after="0" w:line="240" w:lineRule="auto"/>
        <w:ind w:right="-2"/>
        <w:jc w:val="center"/>
        <w:rPr>
          <w:rFonts w:ascii="Times New Roman" w:hAnsi="Times New Roman"/>
          <w:b/>
          <w:sz w:val="24"/>
          <w:szCs w:val="24"/>
        </w:rPr>
      </w:pPr>
      <w:r w:rsidRPr="006D118D">
        <w:rPr>
          <w:rFonts w:ascii="Times New Roman" w:hAnsi="Times New Roman"/>
          <w:b/>
          <w:sz w:val="24"/>
          <w:szCs w:val="24"/>
        </w:rPr>
        <w:t>ПЛАН</w:t>
      </w:r>
    </w:p>
    <w:p w:rsidR="00635082" w:rsidRDefault="00FE5F3F" w:rsidP="00FE5F3F">
      <w:pPr>
        <w:spacing w:after="0" w:line="240" w:lineRule="auto"/>
        <w:ind w:right="-2"/>
        <w:jc w:val="center"/>
        <w:rPr>
          <w:rFonts w:ascii="Times New Roman" w:hAnsi="Times New Roman"/>
          <w:b/>
          <w:sz w:val="24"/>
          <w:szCs w:val="24"/>
        </w:rPr>
      </w:pPr>
      <w:r w:rsidRPr="006D118D">
        <w:rPr>
          <w:rFonts w:ascii="Times New Roman" w:hAnsi="Times New Roman"/>
          <w:b/>
          <w:sz w:val="24"/>
          <w:szCs w:val="24"/>
        </w:rPr>
        <w:t xml:space="preserve">ПРОТИВОДЕЙСТВИЯ КОРРУПЦИИ В </w:t>
      </w:r>
      <w:r w:rsidR="00635082">
        <w:rPr>
          <w:rFonts w:ascii="Times New Roman" w:hAnsi="Times New Roman"/>
          <w:b/>
          <w:sz w:val="24"/>
          <w:szCs w:val="24"/>
        </w:rPr>
        <w:t xml:space="preserve">ВЯЗЬМА-БРЯНСКОМ СЕЛЬСКОМ ПОСЕЛЕНИИ ВЯЗЕМСКОГО </w:t>
      </w:r>
      <w:r w:rsidRPr="006D118D">
        <w:rPr>
          <w:rFonts w:ascii="Times New Roman" w:hAnsi="Times New Roman"/>
          <w:b/>
          <w:sz w:val="24"/>
          <w:szCs w:val="24"/>
        </w:rPr>
        <w:t xml:space="preserve">РАЙОНА СМОЛЕНСКОЙ ОБЛАСТИ </w:t>
      </w:r>
    </w:p>
    <w:p w:rsidR="00FE5F3F" w:rsidRPr="006D118D" w:rsidRDefault="00FE5F3F" w:rsidP="00FE5F3F">
      <w:pPr>
        <w:spacing w:after="0" w:line="240" w:lineRule="auto"/>
        <w:ind w:right="-2"/>
        <w:jc w:val="center"/>
        <w:rPr>
          <w:rFonts w:ascii="Times New Roman" w:hAnsi="Times New Roman"/>
          <w:b/>
          <w:sz w:val="24"/>
          <w:szCs w:val="24"/>
        </w:rPr>
      </w:pPr>
      <w:r w:rsidRPr="006D118D">
        <w:rPr>
          <w:rFonts w:ascii="Times New Roman" w:hAnsi="Times New Roman"/>
          <w:b/>
          <w:sz w:val="24"/>
          <w:szCs w:val="24"/>
        </w:rPr>
        <w:t xml:space="preserve">НА  </w:t>
      </w:r>
      <w:r w:rsidR="00635082">
        <w:rPr>
          <w:rFonts w:ascii="Times New Roman" w:hAnsi="Times New Roman"/>
          <w:b/>
          <w:sz w:val="28"/>
          <w:szCs w:val="28"/>
        </w:rPr>
        <w:t>2018 -2019 ГОДЫ</w:t>
      </w:r>
    </w:p>
    <w:p w:rsidR="00FE5F3F" w:rsidRPr="006D118D" w:rsidRDefault="00FE5F3F" w:rsidP="00FE5F3F">
      <w:pPr>
        <w:spacing w:after="0" w:line="240" w:lineRule="auto"/>
        <w:ind w:right="-2"/>
        <w:jc w:val="center"/>
        <w:rPr>
          <w:rFonts w:ascii="Times New Roman" w:hAnsi="Times New Roman"/>
          <w:b/>
          <w:sz w:val="24"/>
          <w:szCs w:val="24"/>
        </w:rPr>
      </w:pPr>
    </w:p>
    <w:p w:rsidR="00FE5F3F" w:rsidRPr="006D118D" w:rsidRDefault="00FE5F3F" w:rsidP="00FE5F3F">
      <w:pPr>
        <w:spacing w:after="0" w:line="240" w:lineRule="auto"/>
        <w:ind w:right="-2"/>
        <w:jc w:val="center"/>
        <w:rPr>
          <w:rFonts w:ascii="Times New Roman" w:hAnsi="Times New Roman"/>
          <w:b/>
          <w:sz w:val="28"/>
          <w:szCs w:val="20"/>
        </w:rPr>
      </w:pPr>
      <w:r w:rsidRPr="006D118D">
        <w:rPr>
          <w:rFonts w:ascii="Times New Roman" w:hAnsi="Times New Roman"/>
          <w:b/>
          <w:sz w:val="28"/>
          <w:szCs w:val="20"/>
        </w:rPr>
        <w:t>1. Введение</w:t>
      </w:r>
    </w:p>
    <w:p w:rsidR="00FE5F3F" w:rsidRPr="006D118D" w:rsidRDefault="00FE5F3F" w:rsidP="00FE5F3F">
      <w:pPr>
        <w:spacing w:after="0" w:line="240" w:lineRule="auto"/>
        <w:ind w:right="-2"/>
        <w:jc w:val="center"/>
        <w:rPr>
          <w:rFonts w:ascii="Times New Roman" w:hAnsi="Times New Roman"/>
          <w:b/>
          <w:sz w:val="28"/>
          <w:szCs w:val="20"/>
        </w:rPr>
      </w:pPr>
    </w:p>
    <w:p w:rsidR="00FE5F3F" w:rsidRPr="002464AB" w:rsidRDefault="00FE5F3F" w:rsidP="002464AB">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П</w:t>
      </w:r>
      <w:r w:rsidR="00635082">
        <w:rPr>
          <w:rFonts w:ascii="Times New Roman" w:hAnsi="Times New Roman"/>
          <w:sz w:val="28"/>
          <w:szCs w:val="20"/>
        </w:rPr>
        <w:t>лан противодействия коррупции в Вязьма-Брянском сельском поселении Вяземского</w:t>
      </w:r>
      <w:r w:rsidRPr="006D118D">
        <w:rPr>
          <w:rFonts w:ascii="Times New Roman" w:hAnsi="Times New Roman"/>
          <w:sz w:val="28"/>
          <w:szCs w:val="20"/>
        </w:rPr>
        <w:t xml:space="preserve"> р</w:t>
      </w:r>
      <w:r w:rsidR="00635082">
        <w:rPr>
          <w:rFonts w:ascii="Times New Roman" w:hAnsi="Times New Roman"/>
          <w:sz w:val="28"/>
          <w:szCs w:val="20"/>
        </w:rPr>
        <w:t>айона Смоленской области на 2018 - 2019</w:t>
      </w:r>
      <w:r w:rsidRPr="006D118D">
        <w:rPr>
          <w:rFonts w:ascii="Times New Roman" w:hAnsi="Times New Roman"/>
          <w:sz w:val="28"/>
          <w:szCs w:val="20"/>
        </w:rPr>
        <w:t xml:space="preserve"> год</w:t>
      </w:r>
      <w:r w:rsidR="00635082">
        <w:rPr>
          <w:rFonts w:ascii="Times New Roman" w:hAnsi="Times New Roman"/>
          <w:sz w:val="28"/>
          <w:szCs w:val="20"/>
        </w:rPr>
        <w:t>ы</w:t>
      </w:r>
      <w:r w:rsidRPr="006D118D">
        <w:rPr>
          <w:rFonts w:ascii="Times New Roman" w:hAnsi="Times New Roman"/>
          <w:sz w:val="28"/>
          <w:szCs w:val="20"/>
        </w:rPr>
        <w:t xml:space="preserve"> (далее - План) являетс</w:t>
      </w:r>
      <w:r w:rsidR="00635082">
        <w:rPr>
          <w:rFonts w:ascii="Times New Roman" w:hAnsi="Times New Roman"/>
          <w:sz w:val="28"/>
          <w:szCs w:val="20"/>
        </w:rPr>
        <w:t xml:space="preserve">я важным этапом в формировании </w:t>
      </w:r>
      <w:r w:rsidRPr="006D118D">
        <w:rPr>
          <w:rFonts w:ascii="Times New Roman" w:hAnsi="Times New Roman"/>
          <w:sz w:val="28"/>
          <w:szCs w:val="20"/>
        </w:rPr>
        <w:t xml:space="preserve">антикоррупционной политики. Проведение антикоррупционных мероприятий в Администрации </w:t>
      </w:r>
      <w:r w:rsidR="00635082">
        <w:rPr>
          <w:rFonts w:ascii="Times New Roman" w:hAnsi="Times New Roman"/>
          <w:sz w:val="28"/>
          <w:szCs w:val="20"/>
        </w:rPr>
        <w:t>Вязьма-Брянскогосельского поселения Вяземского</w:t>
      </w:r>
      <w:r w:rsidRPr="006D118D">
        <w:rPr>
          <w:rFonts w:ascii="Times New Roman" w:hAnsi="Times New Roman"/>
          <w:sz w:val="28"/>
          <w:szCs w:val="20"/>
        </w:rPr>
        <w:t xml:space="preserve"> района Смоленской области (далее – Администрация сельского поселения) направлено на устранение причин и условий, порождающих коррупцию, а также на повышение эффективности местного самоуправления.</w:t>
      </w: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2. Цели и задачи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2.1. Целями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эффективности Администрации сельского поселения и общества в решении вопросов местного значения;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исключение проявления коррупции при исполнении Администрацией сельского поселения своих функций и предоставления услуг гражданам и организациям;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устранение причин, создающих условия для коррупции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2.2. Задачами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противодействие условиям, порождающих коррупцию:</w:t>
      </w:r>
    </w:p>
    <w:p w:rsidR="00FE5F3F" w:rsidRPr="006D118D" w:rsidRDefault="00635082" w:rsidP="00FE5F3F">
      <w:pPr>
        <w:spacing w:after="0" w:line="240" w:lineRule="auto"/>
        <w:ind w:right="-2" w:firstLine="720"/>
        <w:jc w:val="both"/>
        <w:rPr>
          <w:rFonts w:ascii="Times New Roman" w:hAnsi="Times New Roman"/>
          <w:sz w:val="28"/>
          <w:szCs w:val="20"/>
        </w:rPr>
      </w:pPr>
      <w:r>
        <w:rPr>
          <w:rFonts w:ascii="Times New Roman" w:hAnsi="Times New Roman"/>
          <w:sz w:val="28"/>
          <w:szCs w:val="20"/>
        </w:rPr>
        <w:t xml:space="preserve">- </w:t>
      </w:r>
      <w:r w:rsidR="00FE5F3F" w:rsidRPr="006D118D">
        <w:rPr>
          <w:rFonts w:ascii="Times New Roman" w:hAnsi="Times New Roman"/>
          <w:sz w:val="28"/>
          <w:szCs w:val="20"/>
        </w:rPr>
        <w:t>повышение риска коррупционных действий и потерь от их совершения для должностных лиц;</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увеличение выгод от действий в рамках законодательства и в соответствии с общественными интересами для должностных лиц;</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антикоррупционного общественного сознания, характеризующегося нетерпимостью муниципальных служащих, граждан и организаций к коррупционным действиям;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предупреждение коррупционных правонарушений;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обеспечение ответственности за коррупционные правонарушения в случаях, предусмотренных законодательством Российской Федерации и нормативными правовыми актами Смоленской области;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мониторинг коррупционных факторов и эффективности мер антикоррупционной политики;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lastRenderedPageBreak/>
        <w:t>- вовлечение гражданского общества в реализацию антикоррупционной политики;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содействие реализации прав граждан и организации на доступ к информации о фактах коррупции и коррупционных факторах, а также на их свободное освещение в средствах массовой информации.</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3. Основные мероприятия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3.1. Основными мероприятиями плана являются: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совершенствование организации деятельности по размещению муниципальных заказов;</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анализ должностных обязанностей муниципальных служащих, исполнение которых в наибольшей мере подвержено риску коррупционных проявлений;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системы мер дополнительного стимулирования для муниципальных служащих, исполняющих должностные обязанности, в наибольшей мере подверженные риску коррупционных проявлений;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внедрение механизмов дополнительного внутреннего контроля деятельности муниципальных служащих, исполняющих должностные обязанности, в наибольшей мере подверженные риску коррупционных проявлений, в том числе применение технических средств контроля исполнения ими должностных обязанностей;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установление системы обратной связи с получателями услуг;</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нетерпимого отношения к проявлениям коррупции со стороны муниципальных служащих, граждан и организаций;</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внедрение и развитие информационно-коммуникационных технологий в деятельность Администрации сельского поселения, позволяющих сократить имеющиеся причины и условия, порождающие коррупцию;</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обеспечение доступа граждан и организаций к информации о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анализ заявлений и обращений граждан на предмет наличия информации о фактах коррупции со стороны лиц, замещающих муниципальные должности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информирование граждан через средства массовой информации о деятельности Администрации сельского поселения по реализации мероприятий, направленных на противодействие коррупции.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3.2. В Администрации сельского поселения должны проводиться мероприятия по этическому образованию муниципальных служащих. Их основная задача – разъяснение муниципальным служащим основных положений международного, федерального и республиканского законодательства по вопросам противодействию коррупции, юридической ответственности за коррупцию, разъяснение ситуаций конфликта интересов и механизмов его преодоления.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3.3. Одним из ключевых мер по предупреждению коррупции является обеспечение доступа граждан, юридических и общественных организаций к информации о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b/>
          <w:sz w:val="24"/>
          <w:szCs w:val="24"/>
        </w:rPr>
      </w:pPr>
      <w:r w:rsidRPr="006D118D">
        <w:rPr>
          <w:rFonts w:ascii="Times New Roman" w:hAnsi="Times New Roman"/>
          <w:sz w:val="28"/>
          <w:szCs w:val="20"/>
        </w:rPr>
        <w:lastRenderedPageBreak/>
        <w:t xml:space="preserve"> 3.4. При реализации основных мероприятий плана противодействия коррупции Администрация сельского поселения и ее должностные лица должны руководствоваться прилагаемым Планом мероприятий по противодействию коррупции в </w:t>
      </w:r>
      <w:r w:rsidR="00A906C1">
        <w:rPr>
          <w:rFonts w:ascii="Times New Roman" w:hAnsi="Times New Roman"/>
          <w:sz w:val="28"/>
          <w:szCs w:val="20"/>
        </w:rPr>
        <w:t xml:space="preserve">Вязьма-Брянском сельском поселении Вяземского района Смоленской области </w:t>
      </w:r>
      <w:r w:rsidRPr="006D118D">
        <w:rPr>
          <w:rFonts w:ascii="Times New Roman" w:hAnsi="Times New Roman"/>
          <w:sz w:val="28"/>
          <w:szCs w:val="20"/>
        </w:rPr>
        <w:t xml:space="preserve">муниципальном образовании </w:t>
      </w:r>
      <w:r w:rsidR="00A906C1">
        <w:rPr>
          <w:rFonts w:ascii="Times New Roman" w:hAnsi="Times New Roman"/>
          <w:sz w:val="28"/>
          <w:szCs w:val="20"/>
        </w:rPr>
        <w:t>на 2018 – 2019</w:t>
      </w:r>
      <w:r w:rsidRPr="006D118D">
        <w:rPr>
          <w:rFonts w:ascii="Times New Roman" w:hAnsi="Times New Roman"/>
          <w:sz w:val="28"/>
          <w:szCs w:val="20"/>
        </w:rPr>
        <w:t xml:space="preserve"> год</w:t>
      </w:r>
      <w:r w:rsidR="00A906C1">
        <w:rPr>
          <w:rFonts w:ascii="Times New Roman" w:hAnsi="Times New Roman"/>
          <w:sz w:val="28"/>
          <w:szCs w:val="20"/>
        </w:rPr>
        <w:t>ы</w:t>
      </w:r>
      <w:r w:rsidRPr="006D118D">
        <w:rPr>
          <w:rFonts w:ascii="Times New Roman" w:hAnsi="Times New Roman"/>
          <w:sz w:val="28"/>
          <w:szCs w:val="20"/>
        </w:rPr>
        <w:t>.</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4. Контроль реализации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xml:space="preserve">4.1. Глава муниципального образования </w:t>
      </w:r>
      <w:r w:rsidR="00A906C1">
        <w:rPr>
          <w:rFonts w:ascii="Times New Roman" w:hAnsi="Times New Roman"/>
          <w:sz w:val="28"/>
          <w:szCs w:val="20"/>
        </w:rPr>
        <w:t>Вязьма-Брянского</w:t>
      </w:r>
      <w:r w:rsidRPr="006D118D">
        <w:rPr>
          <w:rFonts w:ascii="Times New Roman" w:hAnsi="Times New Roman"/>
          <w:sz w:val="28"/>
          <w:szCs w:val="20"/>
        </w:rPr>
        <w:t xml:space="preserve"> сельско</w:t>
      </w:r>
      <w:r>
        <w:rPr>
          <w:rFonts w:ascii="Times New Roman" w:hAnsi="Times New Roman"/>
          <w:sz w:val="28"/>
          <w:szCs w:val="20"/>
        </w:rPr>
        <w:t>го</w:t>
      </w:r>
      <w:r w:rsidRPr="006D118D">
        <w:rPr>
          <w:rFonts w:ascii="Times New Roman" w:hAnsi="Times New Roman"/>
          <w:sz w:val="28"/>
          <w:szCs w:val="20"/>
        </w:rPr>
        <w:t xml:space="preserve"> поселени</w:t>
      </w:r>
      <w:r>
        <w:rPr>
          <w:rFonts w:ascii="Times New Roman" w:hAnsi="Times New Roman"/>
          <w:sz w:val="28"/>
          <w:szCs w:val="20"/>
        </w:rPr>
        <w:t>я</w:t>
      </w:r>
      <w:r w:rsidR="00A906C1">
        <w:rPr>
          <w:rFonts w:ascii="Times New Roman" w:hAnsi="Times New Roman"/>
          <w:sz w:val="28"/>
          <w:szCs w:val="20"/>
        </w:rPr>
        <w:t xml:space="preserve"> Вяземского</w:t>
      </w:r>
      <w:r w:rsidRPr="006D118D">
        <w:rPr>
          <w:rFonts w:ascii="Times New Roman" w:hAnsi="Times New Roman"/>
          <w:sz w:val="28"/>
          <w:szCs w:val="20"/>
        </w:rPr>
        <w:t xml:space="preserve"> района Смоленской области обеспечивает контроль за сроками реализации мероприятий, направленных на противодействие коррупции в </w:t>
      </w:r>
      <w:r w:rsidR="00A906C1">
        <w:rPr>
          <w:rFonts w:ascii="Times New Roman" w:hAnsi="Times New Roman"/>
          <w:sz w:val="28"/>
          <w:szCs w:val="20"/>
        </w:rPr>
        <w:t>Вязьма-Брянском сельском поселении Вяземского</w:t>
      </w:r>
      <w:r w:rsidRPr="006D118D">
        <w:rPr>
          <w:rFonts w:ascii="Times New Roman" w:hAnsi="Times New Roman"/>
          <w:sz w:val="28"/>
          <w:szCs w:val="20"/>
        </w:rPr>
        <w:t xml:space="preserve"> района Смоленской области.</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4.2. Исполнители мероприятий несут ответственность за качественное и своевременное исполнение мероприятий, предусмотренных планом.</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5. Ожидаемые результаты реализации плана</w:t>
      </w:r>
    </w:p>
    <w:p w:rsidR="00FE5F3F" w:rsidRPr="006D118D" w:rsidRDefault="00FE5F3F" w:rsidP="00FE5F3F">
      <w:pPr>
        <w:spacing w:after="0" w:line="240" w:lineRule="auto"/>
        <w:ind w:right="-2" w:firstLine="720"/>
        <w:jc w:val="center"/>
        <w:rPr>
          <w:rFonts w:ascii="Times New Roman" w:hAnsi="Times New Roman"/>
          <w:b/>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5.1. Ожидаемые результаты реализации плана:</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снижение уровня коррупции при исполнении своих функций и предоставления услуг Администрацией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качества и доступности услуг;</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уменьшение издержек в сфере бизнеса на преодоление административных барьеров;</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укрепление доверия граждан к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формирование нормативной правовой базы по противодействию коррупции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повышение эффективности местного самоуправления.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5.2. Оценка эффективности реализации основных мероприятий Программы будет осуществляться по следующим направлениям:</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оценка информационной прозрачности деятельности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r w:rsidRPr="006D118D">
        <w:rPr>
          <w:rFonts w:ascii="Times New Roman" w:hAnsi="Times New Roman"/>
          <w:sz w:val="28"/>
          <w:szCs w:val="20"/>
        </w:rPr>
        <w:t>- оценка эффективности мер антикоррупционной политики в Администрации сельского поселения.</w:t>
      </w: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Default="00FE5F3F" w:rsidP="00FE5F3F">
      <w:pPr>
        <w:spacing w:after="0" w:line="240" w:lineRule="auto"/>
        <w:ind w:right="-2" w:firstLine="720"/>
        <w:jc w:val="both"/>
        <w:rPr>
          <w:rFonts w:ascii="Times New Roman" w:hAnsi="Times New Roman"/>
          <w:sz w:val="28"/>
          <w:szCs w:val="20"/>
        </w:rPr>
      </w:pPr>
    </w:p>
    <w:p w:rsidR="00635082" w:rsidRDefault="00635082" w:rsidP="00FE5F3F">
      <w:pPr>
        <w:spacing w:after="0" w:line="240" w:lineRule="auto"/>
        <w:ind w:right="-2" w:firstLine="720"/>
        <w:jc w:val="both"/>
        <w:rPr>
          <w:rFonts w:ascii="Times New Roman" w:hAnsi="Times New Roman"/>
          <w:sz w:val="28"/>
          <w:szCs w:val="20"/>
        </w:rPr>
      </w:pPr>
    </w:p>
    <w:p w:rsidR="00D80827" w:rsidRDefault="00D80827" w:rsidP="00FE5F3F">
      <w:pPr>
        <w:spacing w:after="0" w:line="240" w:lineRule="auto"/>
        <w:ind w:right="-2" w:firstLine="720"/>
        <w:jc w:val="both"/>
        <w:rPr>
          <w:rFonts w:ascii="Times New Roman" w:hAnsi="Times New Roman"/>
          <w:sz w:val="28"/>
          <w:szCs w:val="20"/>
        </w:rPr>
      </w:pPr>
    </w:p>
    <w:p w:rsidR="00D80827" w:rsidRDefault="00D80827"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firstLine="720"/>
        <w:jc w:val="both"/>
        <w:rPr>
          <w:rFonts w:ascii="Times New Roman" w:hAnsi="Times New Roman"/>
          <w:sz w:val="28"/>
          <w:szCs w:val="20"/>
        </w:rPr>
      </w:pPr>
    </w:p>
    <w:p w:rsidR="00FE5F3F" w:rsidRPr="006D118D" w:rsidRDefault="00FE5F3F" w:rsidP="00FE5F3F">
      <w:pPr>
        <w:spacing w:after="0" w:line="240" w:lineRule="auto"/>
        <w:ind w:right="-2"/>
        <w:rPr>
          <w:rFonts w:ascii="Times New Roman" w:hAnsi="Times New Roman"/>
          <w:sz w:val="28"/>
          <w:szCs w:val="20"/>
        </w:rPr>
      </w:pPr>
    </w:p>
    <w:p w:rsidR="00FE5F3F" w:rsidRPr="006D118D"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lastRenderedPageBreak/>
        <w:t>План мероприятий</w:t>
      </w:r>
    </w:p>
    <w:p w:rsidR="004D57FF" w:rsidRDefault="00FE5F3F" w:rsidP="00FE5F3F">
      <w:pPr>
        <w:spacing w:after="0" w:line="240" w:lineRule="auto"/>
        <w:ind w:right="-2" w:firstLine="720"/>
        <w:jc w:val="center"/>
        <w:rPr>
          <w:rFonts w:ascii="Times New Roman" w:hAnsi="Times New Roman"/>
          <w:b/>
          <w:sz w:val="28"/>
          <w:szCs w:val="20"/>
        </w:rPr>
      </w:pPr>
      <w:r w:rsidRPr="006D118D">
        <w:rPr>
          <w:rFonts w:ascii="Times New Roman" w:hAnsi="Times New Roman"/>
          <w:b/>
          <w:sz w:val="28"/>
          <w:szCs w:val="20"/>
        </w:rPr>
        <w:t xml:space="preserve">по противодействию коррупции в </w:t>
      </w:r>
      <w:r w:rsidR="00A906C1">
        <w:rPr>
          <w:rFonts w:ascii="Times New Roman" w:hAnsi="Times New Roman"/>
          <w:b/>
          <w:sz w:val="28"/>
          <w:szCs w:val="20"/>
        </w:rPr>
        <w:t>Вязьма-Брянскомсельском поселении Вяземского</w:t>
      </w:r>
      <w:r w:rsidRPr="006D118D">
        <w:rPr>
          <w:rFonts w:ascii="Times New Roman" w:hAnsi="Times New Roman"/>
          <w:b/>
          <w:sz w:val="28"/>
          <w:szCs w:val="20"/>
        </w:rPr>
        <w:t xml:space="preserve"> р</w:t>
      </w:r>
      <w:r w:rsidR="00A906C1">
        <w:rPr>
          <w:rFonts w:ascii="Times New Roman" w:hAnsi="Times New Roman"/>
          <w:b/>
          <w:sz w:val="28"/>
          <w:szCs w:val="20"/>
        </w:rPr>
        <w:t>айона Смоленской области на 2018 - 2019 годы</w:t>
      </w:r>
    </w:p>
    <w:p w:rsidR="004D57FF" w:rsidRPr="004D57FF" w:rsidRDefault="004D57FF" w:rsidP="004D57FF">
      <w:pPr>
        <w:rPr>
          <w:rFonts w:ascii="Times New Roman" w:hAnsi="Times New Roman"/>
          <w:sz w:val="28"/>
          <w:szCs w:val="20"/>
        </w:rPr>
      </w:pPr>
    </w:p>
    <w:tbl>
      <w:tblPr>
        <w:tblW w:w="9639" w:type="dxa"/>
        <w:tblCellSpacing w:w="5" w:type="nil"/>
        <w:tblInd w:w="75" w:type="dxa"/>
        <w:tblLayout w:type="fixed"/>
        <w:tblCellMar>
          <w:left w:w="75" w:type="dxa"/>
          <w:right w:w="75" w:type="dxa"/>
        </w:tblCellMar>
        <w:tblLook w:val="0000"/>
      </w:tblPr>
      <w:tblGrid>
        <w:gridCol w:w="737"/>
        <w:gridCol w:w="4762"/>
        <w:gridCol w:w="1589"/>
        <w:gridCol w:w="2551"/>
      </w:tblGrid>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 п/п</w:t>
            </w:r>
          </w:p>
        </w:tc>
        <w:tc>
          <w:tcPr>
            <w:tcW w:w="4762"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Мероприятия</w:t>
            </w:r>
          </w:p>
        </w:tc>
        <w:tc>
          <w:tcPr>
            <w:tcW w:w="1589"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Срок исполнения (годы)</w:t>
            </w:r>
          </w:p>
        </w:tc>
        <w:tc>
          <w:tcPr>
            <w:tcW w:w="2551" w:type="dxa"/>
            <w:tcBorders>
              <w:top w:val="single" w:sz="4" w:space="0" w:color="auto"/>
              <w:left w:val="single" w:sz="4" w:space="0" w:color="auto"/>
              <w:bottom w:val="single" w:sz="4" w:space="0" w:color="auto"/>
              <w:right w:val="single" w:sz="4" w:space="0" w:color="auto"/>
            </w:tcBorders>
          </w:tcPr>
          <w:p w:rsidR="004D57FF" w:rsidRPr="00947112" w:rsidRDefault="004D57FF" w:rsidP="00ED45C4">
            <w:pPr>
              <w:autoSpaceDE w:val="0"/>
              <w:autoSpaceDN w:val="0"/>
              <w:adjustRightInd w:val="0"/>
              <w:jc w:val="center"/>
              <w:rPr>
                <w:rFonts w:ascii="Times New Roman" w:hAnsi="Times New Roman"/>
                <w:b/>
                <w:sz w:val="24"/>
                <w:szCs w:val="24"/>
              </w:rPr>
            </w:pPr>
            <w:r w:rsidRPr="00947112">
              <w:rPr>
                <w:rFonts w:ascii="Times New Roman" w:hAnsi="Times New Roman"/>
                <w:b/>
                <w:sz w:val="24"/>
                <w:szCs w:val="24"/>
              </w:rPr>
              <w:t>Ответственные исполнители</w:t>
            </w:r>
          </w:p>
        </w:tc>
      </w:tr>
      <w:tr w:rsidR="004D57FF" w:rsidTr="00984ADF">
        <w:trPr>
          <w:trHeight w:val="70"/>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1</w:t>
            </w:r>
          </w:p>
        </w:tc>
        <w:tc>
          <w:tcPr>
            <w:tcW w:w="4762"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2</w:t>
            </w:r>
          </w:p>
        </w:tc>
        <w:tc>
          <w:tcPr>
            <w:tcW w:w="1589"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4D57FF" w:rsidRPr="00984ADF" w:rsidRDefault="004D57FF" w:rsidP="00ED45C4">
            <w:pPr>
              <w:autoSpaceDE w:val="0"/>
              <w:autoSpaceDN w:val="0"/>
              <w:adjustRightInd w:val="0"/>
              <w:jc w:val="center"/>
              <w:rPr>
                <w:rFonts w:ascii="Times New Roman" w:hAnsi="Times New Roman"/>
                <w:b/>
                <w:sz w:val="24"/>
                <w:szCs w:val="24"/>
              </w:rPr>
            </w:pPr>
            <w:r w:rsidRPr="00984ADF">
              <w:rPr>
                <w:rFonts w:ascii="Times New Roman" w:hAnsi="Times New Roman"/>
                <w:b/>
                <w:sz w:val="24"/>
                <w:szCs w:val="24"/>
              </w:rPr>
              <w:t>4</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1.</w:t>
            </w:r>
          </w:p>
        </w:tc>
        <w:tc>
          <w:tcPr>
            <w:tcW w:w="8902" w:type="dxa"/>
            <w:gridSpan w:val="3"/>
            <w:tcBorders>
              <w:top w:val="single" w:sz="4" w:space="0" w:color="auto"/>
              <w:left w:val="single" w:sz="4" w:space="0" w:color="auto"/>
              <w:bottom w:val="single" w:sz="4" w:space="0" w:color="auto"/>
              <w:right w:val="single" w:sz="4" w:space="0" w:color="auto"/>
            </w:tcBorders>
          </w:tcPr>
          <w:p w:rsidR="004D57FF" w:rsidRPr="00404E4F" w:rsidRDefault="004D57FF" w:rsidP="00984ADF">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 xml:space="preserve">Обеспечение правовых и организационных мер, </w:t>
            </w:r>
          </w:p>
          <w:p w:rsidR="004D57FF" w:rsidRPr="00404E4F" w:rsidRDefault="004D57FF" w:rsidP="00984ADF">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направленных на противодействие коррупции</w:t>
            </w:r>
          </w:p>
        </w:tc>
      </w:tr>
      <w:tr w:rsidR="004D57FF" w:rsidTr="00984ADF">
        <w:trPr>
          <w:trHeight w:val="1025"/>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1.1.</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проектов муниципальных нормативных правовых актов по противодействию коррупции</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1.2.</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Проведение антикоррупционной экспертизы нормативных правовых актов и проектов нормативных правовых </w:t>
            </w:r>
            <w:r w:rsidR="00E207B9">
              <w:rPr>
                <w:rFonts w:ascii="Times New Roman" w:hAnsi="Times New Roman"/>
                <w:sz w:val="24"/>
                <w:szCs w:val="24"/>
              </w:rPr>
              <w:t>актов</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Default="00E207B9" w:rsidP="00E207B9">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Специалисты</w:t>
            </w:r>
          </w:p>
          <w:p w:rsidR="00E207B9" w:rsidRPr="008534A7" w:rsidRDefault="00E207B9" w:rsidP="00E207B9">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tc>
      </w:tr>
      <w:tr w:rsidR="004D57FF"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4D57FF" w:rsidRPr="008534A7" w:rsidRDefault="004D57FF" w:rsidP="00984ADF">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3</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административных регламентов предоставления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4D57FF" w:rsidRPr="008534A7" w:rsidRDefault="004D57FF" w:rsidP="00ED45C4">
            <w:pPr>
              <w:autoSpaceDE w:val="0"/>
              <w:autoSpaceDN w:val="0"/>
              <w:adjustRightInd w:val="0"/>
              <w:jc w:val="both"/>
              <w:rPr>
                <w:rFonts w:ascii="Times New Roman" w:hAnsi="Times New Roman"/>
                <w:sz w:val="24"/>
                <w:szCs w:val="24"/>
              </w:rPr>
            </w:pPr>
            <w:r>
              <w:rPr>
                <w:rFonts w:ascii="Times New Roman" w:hAnsi="Times New Roman"/>
                <w:sz w:val="24"/>
                <w:szCs w:val="24"/>
              </w:rPr>
              <w:t>Г</w:t>
            </w:r>
            <w:r w:rsidR="00984ADF">
              <w:rPr>
                <w:rFonts w:ascii="Times New Roman" w:hAnsi="Times New Roman"/>
                <w:sz w:val="24"/>
                <w:szCs w:val="24"/>
              </w:rPr>
              <w:t>лавный специалист администрации</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Анализ и внесение изменений в административные регламенты исполнения муниципальных функций (предоставления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w:t>
            </w:r>
          </w:p>
          <w:p w:rsidR="00BC4C9A" w:rsidRDefault="00BC4C9A" w:rsidP="00BC4C9A">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p w:rsidR="00BC4C9A" w:rsidRPr="008534A7" w:rsidRDefault="00BC4C9A" w:rsidP="00BC4C9A">
            <w:pPr>
              <w:autoSpaceDE w:val="0"/>
              <w:autoSpaceDN w:val="0"/>
              <w:adjustRightInd w:val="0"/>
              <w:jc w:val="both"/>
              <w:rPr>
                <w:rFonts w:ascii="Times New Roman" w:hAnsi="Times New Roman"/>
                <w:sz w:val="24"/>
                <w:szCs w:val="24"/>
              </w:rPr>
            </w:pP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Изучение действующей нормативно-правовой базы в сфере, регламентирующей работу по предупреждению и </w:t>
            </w:r>
            <w:r>
              <w:rPr>
                <w:rFonts w:ascii="Times New Roman" w:hAnsi="Times New Roman"/>
                <w:sz w:val="24"/>
                <w:szCs w:val="24"/>
              </w:rPr>
              <w:t>противодействию коррупции на территории сельского поселения</w:t>
            </w:r>
            <w:r w:rsidRPr="008534A7">
              <w:rPr>
                <w:rFonts w:ascii="Times New Roman" w:hAnsi="Times New Roman"/>
                <w:sz w:val="24"/>
                <w:szCs w:val="24"/>
              </w:rPr>
              <w:t xml:space="preserve"> в целях создания эффективной системы противодействия коррупции в органах местного самоуправления, муниципальных предприятиях, организациях и учреждениях</w:t>
            </w:r>
            <w:r>
              <w:rPr>
                <w:rFonts w:ascii="Times New Roman" w:hAnsi="Times New Roman"/>
                <w:sz w:val="24"/>
                <w:szCs w:val="24"/>
              </w:rPr>
              <w:t xml:space="preserve">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p w:rsidR="00BC4C9A" w:rsidRPr="008534A7" w:rsidRDefault="00BC4C9A" w:rsidP="00BC4C9A">
            <w:pPr>
              <w:autoSpaceDE w:val="0"/>
              <w:autoSpaceDN w:val="0"/>
              <w:adjustRightInd w:val="0"/>
              <w:jc w:val="both"/>
              <w:rPr>
                <w:rFonts w:ascii="Times New Roman" w:hAnsi="Times New Roman"/>
                <w:sz w:val="24"/>
                <w:szCs w:val="24"/>
              </w:rPr>
            </w:pP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Работа по учету рекомендаций об устранении коррупционных факторов, выявленных в нормативных правовых акта</w:t>
            </w:r>
            <w:r>
              <w:rPr>
                <w:rFonts w:ascii="Times New Roman" w:hAnsi="Times New Roman"/>
                <w:sz w:val="24"/>
                <w:szCs w:val="24"/>
              </w:rPr>
              <w:t>х</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1.</w:t>
            </w:r>
            <w:r>
              <w:rPr>
                <w:rFonts w:ascii="Times New Roman" w:hAnsi="Times New Roman"/>
                <w:sz w:val="24"/>
                <w:szCs w:val="24"/>
              </w:rPr>
              <w:t>7</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w:t>
            </w:r>
            <w:r w:rsidRPr="008534A7">
              <w:rPr>
                <w:rFonts w:ascii="Times New Roman" w:hAnsi="Times New Roman"/>
                <w:sz w:val="24"/>
                <w:szCs w:val="24"/>
              </w:rPr>
              <w:lastRenderedPageBreak/>
              <w:t>обеспечивающих снижение уровня коррупции</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2018 – 2019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spacing w:after="0"/>
              <w:jc w:val="center"/>
              <w:outlineLvl w:val="0"/>
              <w:rPr>
                <w:rFonts w:ascii="Times New Roman" w:hAnsi="Times New Roman"/>
                <w:sz w:val="24"/>
                <w:szCs w:val="24"/>
              </w:rPr>
            </w:pPr>
            <w:r w:rsidRPr="008534A7">
              <w:rPr>
                <w:rFonts w:ascii="Times New Roman" w:hAnsi="Times New Roman"/>
                <w:sz w:val="24"/>
                <w:szCs w:val="24"/>
              </w:rPr>
              <w:lastRenderedPageBreak/>
              <w:t>2.</w:t>
            </w:r>
          </w:p>
        </w:tc>
        <w:tc>
          <w:tcPr>
            <w:tcW w:w="8902" w:type="dxa"/>
            <w:gridSpan w:val="3"/>
            <w:tcBorders>
              <w:top w:val="single" w:sz="4" w:space="0" w:color="auto"/>
              <w:left w:val="single" w:sz="4" w:space="0" w:color="auto"/>
              <w:bottom w:val="single" w:sz="4" w:space="0" w:color="auto"/>
              <w:right w:val="single" w:sz="4" w:space="0" w:color="auto"/>
            </w:tcBorders>
          </w:tcPr>
          <w:p w:rsidR="00BC4C9A" w:rsidRPr="00404E4F" w:rsidRDefault="00BC4C9A" w:rsidP="00BC4C9A">
            <w:pPr>
              <w:autoSpaceDE w:val="0"/>
              <w:autoSpaceDN w:val="0"/>
              <w:adjustRightInd w:val="0"/>
              <w:spacing w:after="0"/>
              <w:jc w:val="center"/>
              <w:rPr>
                <w:rFonts w:ascii="Times New Roman" w:hAnsi="Times New Roman"/>
                <w:b/>
                <w:sz w:val="24"/>
                <w:szCs w:val="24"/>
              </w:rPr>
            </w:pPr>
            <w:r w:rsidRPr="00404E4F">
              <w:rPr>
                <w:rFonts w:ascii="Times New Roman" w:hAnsi="Times New Roman"/>
                <w:b/>
                <w:sz w:val="24"/>
                <w:szCs w:val="24"/>
              </w:rPr>
              <w:t>Совершенствование механизма контроля соблюдения ограничений и запретов, связанных с прохождением муниципальной службы</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1</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Доведение до лиц, замещающих</w:t>
            </w:r>
            <w:r>
              <w:rPr>
                <w:rFonts w:ascii="Times New Roman" w:hAnsi="Times New Roman"/>
                <w:sz w:val="24"/>
                <w:szCs w:val="24"/>
              </w:rPr>
              <w:t xml:space="preserve"> должности муниципальной службы положений действующего законодатель</w:t>
            </w:r>
            <w:r w:rsidRPr="008534A7">
              <w:rPr>
                <w:rFonts w:ascii="Times New Roman" w:hAnsi="Times New Roman"/>
                <w:sz w:val="24"/>
                <w:szCs w:val="24"/>
              </w:rPr>
              <w:t xml:space="preserve">ства Российской Федерации о противодействии коррупции </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работу по профилактике коррупционных и иных правонарушений</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3</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Организация работы по представлению сведений о доходах</w:t>
            </w:r>
            <w:r>
              <w:rPr>
                <w:rFonts w:ascii="Times New Roman" w:hAnsi="Times New Roman"/>
                <w:sz w:val="24"/>
                <w:szCs w:val="24"/>
              </w:rPr>
              <w:t>, расходах, имуществе и обязательствах  имущественного характера</w:t>
            </w:r>
            <w:r w:rsidRPr="008534A7">
              <w:rPr>
                <w:rFonts w:ascii="Times New Roman" w:hAnsi="Times New Roman"/>
                <w:sz w:val="24"/>
                <w:szCs w:val="24"/>
              </w:rPr>
              <w:t xml:space="preserve"> гражданами, претендующими на замещение должностей муниципальной службы,</w:t>
            </w:r>
            <w:r w:rsidR="00546271">
              <w:rPr>
                <w:rFonts w:ascii="Times New Roman" w:hAnsi="Times New Roman"/>
                <w:sz w:val="24"/>
                <w:szCs w:val="24"/>
              </w:rPr>
              <w:t xml:space="preserve"> лицами, замещающими муниципальные должности,</w:t>
            </w:r>
            <w:r w:rsidRPr="008534A7">
              <w:rPr>
                <w:rFonts w:ascii="Times New Roman" w:hAnsi="Times New Roman"/>
                <w:sz w:val="24"/>
                <w:szCs w:val="24"/>
              </w:rPr>
              <w:t xml:space="preserve"> муниципальными служащими, а также о доходах</w:t>
            </w:r>
            <w:r>
              <w:rPr>
                <w:rFonts w:ascii="Times New Roman" w:hAnsi="Times New Roman"/>
                <w:sz w:val="24"/>
                <w:szCs w:val="24"/>
              </w:rPr>
              <w:t xml:space="preserve">, расходах, имуществе и обязательствах имущественного характера  </w:t>
            </w:r>
            <w:r w:rsidRPr="008534A7">
              <w:rPr>
                <w:rFonts w:ascii="Times New Roman" w:hAnsi="Times New Roman"/>
                <w:sz w:val="24"/>
                <w:szCs w:val="24"/>
              </w:rPr>
              <w:t xml:space="preserve"> их супруги (супруга) и несовершеннолетних детей</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r w:rsidR="00546271">
              <w:rPr>
                <w:rFonts w:ascii="Times New Roman" w:hAnsi="Times New Roman"/>
                <w:sz w:val="24"/>
                <w:szCs w:val="24"/>
              </w:rPr>
              <w:t>, инспектор</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4</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Организация проверки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tc>
        <w:tc>
          <w:tcPr>
            <w:tcW w:w="1589"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(при наличии оснований)</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в администрации </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размещения сведений о доходах, расходах, об имуществе и обязательствах имущественного характера лиц, замещающих </w:t>
            </w:r>
            <w:r w:rsidR="00546271">
              <w:rPr>
                <w:rFonts w:ascii="Times New Roman" w:hAnsi="Times New Roman"/>
                <w:sz w:val="24"/>
                <w:szCs w:val="24"/>
              </w:rPr>
              <w:t xml:space="preserve">муниципальные должности, </w:t>
            </w:r>
            <w:r w:rsidRPr="008534A7">
              <w:rPr>
                <w:rFonts w:ascii="Times New Roman" w:hAnsi="Times New Roman"/>
                <w:sz w:val="24"/>
                <w:szCs w:val="24"/>
              </w:rPr>
              <w:t xml:space="preserve">должности муниципальной службы, их супруги (супруга) и несовершеннолетних детей на официальном сайте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r w:rsidR="00546271">
              <w:rPr>
                <w:rFonts w:ascii="Times New Roman" w:hAnsi="Times New Roman"/>
                <w:sz w:val="24"/>
                <w:szCs w:val="24"/>
              </w:rPr>
              <w:t>, инспектор</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соблюдения муниципальными служащими ограничений и запретов, требований о предотвращении или урегулирования конфликта интересов, </w:t>
            </w:r>
            <w:r>
              <w:rPr>
                <w:rFonts w:ascii="Times New Roman" w:hAnsi="Times New Roman"/>
                <w:sz w:val="24"/>
                <w:szCs w:val="24"/>
              </w:rPr>
              <w:lastRenderedPageBreak/>
              <w:t>исполнения ими обязанностей, установленных законодательством</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lastRenderedPageBreak/>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F193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F193A" w:rsidRDefault="00197B6B" w:rsidP="00BC4C9A">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2.7.</w:t>
            </w:r>
          </w:p>
        </w:tc>
        <w:tc>
          <w:tcPr>
            <w:tcW w:w="4762" w:type="dxa"/>
            <w:tcBorders>
              <w:top w:val="single" w:sz="4" w:space="0" w:color="auto"/>
              <w:left w:val="single" w:sz="4" w:space="0" w:color="auto"/>
              <w:bottom w:val="single" w:sz="4" w:space="0" w:color="auto"/>
              <w:right w:val="single" w:sz="4" w:space="0" w:color="auto"/>
            </w:tcBorders>
          </w:tcPr>
          <w:p w:rsidR="00CF193A" w:rsidRDefault="00197B6B" w:rsidP="00BC4C9A">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соблюдения лицами</w:t>
            </w:r>
            <w:r w:rsidR="00CF193A">
              <w:rPr>
                <w:rFonts w:ascii="Times New Roman" w:hAnsi="Times New Roman"/>
                <w:sz w:val="24"/>
                <w:szCs w:val="24"/>
              </w:rPr>
              <w:t xml:space="preserve">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89" w:type="dxa"/>
            <w:tcBorders>
              <w:top w:val="single" w:sz="4" w:space="0" w:color="auto"/>
              <w:left w:val="single" w:sz="4" w:space="0" w:color="auto"/>
              <w:bottom w:val="single" w:sz="4" w:space="0" w:color="auto"/>
              <w:right w:val="single" w:sz="4" w:space="0" w:color="auto"/>
            </w:tcBorders>
          </w:tcPr>
          <w:p w:rsidR="00CF193A" w:rsidRPr="008534A7" w:rsidRDefault="00CF193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F193A" w:rsidRPr="00197B6B" w:rsidRDefault="00CF193A" w:rsidP="00BC4C9A">
            <w:pPr>
              <w:autoSpaceDE w:val="0"/>
              <w:autoSpaceDN w:val="0"/>
              <w:adjustRightInd w:val="0"/>
              <w:jc w:val="both"/>
              <w:rPr>
                <w:rFonts w:ascii="Times New Roman" w:hAnsi="Times New Roman"/>
                <w:sz w:val="24"/>
                <w:szCs w:val="24"/>
              </w:rPr>
            </w:pPr>
            <w:r w:rsidRPr="00197B6B">
              <w:rPr>
                <w:rFonts w:ascii="Times New Roman" w:hAnsi="Times New Roman"/>
                <w:sz w:val="24"/>
                <w:szCs w:val="24"/>
              </w:rPr>
              <w:t>Комиссия по противодействию коррупции</w:t>
            </w:r>
          </w:p>
        </w:tc>
      </w:tr>
      <w:tr w:rsidR="00BC4C9A"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BC4C9A" w:rsidRPr="008534A7" w:rsidRDefault="00197B6B" w:rsidP="00BC4C9A">
            <w:pPr>
              <w:autoSpaceDE w:val="0"/>
              <w:autoSpaceDN w:val="0"/>
              <w:adjustRightInd w:val="0"/>
              <w:jc w:val="center"/>
              <w:rPr>
                <w:rFonts w:ascii="Times New Roman" w:hAnsi="Times New Roman"/>
                <w:sz w:val="24"/>
                <w:szCs w:val="24"/>
              </w:rPr>
            </w:pPr>
            <w:r>
              <w:rPr>
                <w:rFonts w:ascii="Times New Roman" w:hAnsi="Times New Roman"/>
                <w:sz w:val="24"/>
                <w:szCs w:val="24"/>
              </w:rPr>
              <w:t>2.8</w:t>
            </w:r>
            <w:r w:rsidR="00BC4C9A">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реализации муниципальными служащими обязанности уведомлять представителя нанимателя о случаях обращения к ним каких-либо лиц в целях склонения их к совершению коррупционных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BC4C9A" w:rsidRPr="008534A7" w:rsidRDefault="00BC4C9A" w:rsidP="00BC4C9A">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C4C9A"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p w:rsidR="00BC4C9A" w:rsidRPr="008534A7" w:rsidRDefault="00BC4C9A" w:rsidP="00BC4C9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в администрации </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2.9</w:t>
            </w:r>
            <w:r w:rsidR="002464AB">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Организация исполнения муниципальными служащими администрации сельского поселения требований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2.10</w:t>
            </w:r>
            <w:r w:rsidR="00C47941"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соблюдения муниципальными служащими </w:t>
            </w:r>
            <w:r w:rsidR="000400F8">
              <w:rPr>
                <w:rFonts w:ascii="Times New Roman" w:hAnsi="Times New Roman"/>
                <w:sz w:val="24"/>
                <w:szCs w:val="24"/>
              </w:rPr>
              <w:t>Кодекса чести и Правил служебного поведения муниципальных служащих</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Анализ результатов проверок соблюдения муниципальными служащими </w:t>
            </w:r>
            <w:r>
              <w:rPr>
                <w:rFonts w:ascii="Times New Roman" w:hAnsi="Times New Roman"/>
                <w:sz w:val="24"/>
                <w:szCs w:val="24"/>
              </w:rPr>
              <w:t>ог</w:t>
            </w:r>
            <w:r w:rsidRPr="008534A7">
              <w:rPr>
                <w:rFonts w:ascii="Times New Roman" w:hAnsi="Times New Roman"/>
                <w:sz w:val="24"/>
                <w:szCs w:val="24"/>
              </w:rPr>
              <w:t>раничений и запретов, связанных с</w:t>
            </w:r>
            <w:r>
              <w:rPr>
                <w:rFonts w:ascii="Times New Roman" w:hAnsi="Times New Roman"/>
                <w:sz w:val="24"/>
                <w:szCs w:val="24"/>
              </w:rPr>
              <w:t xml:space="preserve"> прохождением </w:t>
            </w:r>
            <w:r w:rsidRPr="008534A7">
              <w:rPr>
                <w:rFonts w:ascii="Times New Roman" w:hAnsi="Times New Roman"/>
                <w:sz w:val="24"/>
                <w:szCs w:val="24"/>
              </w:rPr>
              <w:t xml:space="preserve"> муниципальной служб</w:t>
            </w:r>
            <w:r>
              <w:rPr>
                <w:rFonts w:ascii="Times New Roman" w:hAnsi="Times New Roman"/>
                <w:sz w:val="24"/>
                <w:szCs w:val="24"/>
              </w:rPr>
              <w:t>ы</w:t>
            </w:r>
            <w:r w:rsidRPr="008534A7">
              <w:rPr>
                <w:rFonts w:ascii="Times New Roman" w:hAnsi="Times New Roman"/>
                <w:sz w:val="24"/>
                <w:szCs w:val="24"/>
              </w:rPr>
              <w:t>; проверок сведений о доходах, расходах, об имуществе и обязательствах имущественного характера,</w:t>
            </w:r>
            <w:r>
              <w:rPr>
                <w:rFonts w:ascii="Times New Roman" w:hAnsi="Times New Roman"/>
                <w:sz w:val="24"/>
                <w:szCs w:val="24"/>
              </w:rPr>
              <w:t xml:space="preserve"> а также</w:t>
            </w:r>
            <w:r w:rsidRPr="008534A7">
              <w:rPr>
                <w:rFonts w:ascii="Times New Roman" w:hAnsi="Times New Roman"/>
                <w:sz w:val="24"/>
                <w:szCs w:val="24"/>
              </w:rPr>
              <w:t xml:space="preserve"> их супруги (супруга) и несовершеннолетних детей; практики выявления и уст</w:t>
            </w:r>
            <w:r w:rsidR="000400F8">
              <w:rPr>
                <w:rFonts w:ascii="Times New Roman" w:hAnsi="Times New Roman"/>
                <w:sz w:val="24"/>
                <w:szCs w:val="24"/>
              </w:rPr>
              <w:t xml:space="preserve">ранения нарушений Кодекса чести </w:t>
            </w:r>
            <w:r w:rsidRPr="008534A7">
              <w:rPr>
                <w:rFonts w:ascii="Times New Roman" w:hAnsi="Times New Roman"/>
                <w:sz w:val="24"/>
                <w:szCs w:val="24"/>
              </w:rPr>
              <w:t>и служебного поведения</w:t>
            </w:r>
            <w:r>
              <w:rPr>
                <w:rFonts w:ascii="Times New Roman" w:hAnsi="Times New Roman"/>
                <w:sz w:val="24"/>
                <w:szCs w:val="24"/>
              </w:rPr>
              <w:t xml:space="preserve">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Проведение аттестации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5B6442" w:rsidP="00C47941">
            <w:pPr>
              <w:autoSpaceDE w:val="0"/>
              <w:autoSpaceDN w:val="0"/>
              <w:adjustRightInd w:val="0"/>
              <w:jc w:val="both"/>
              <w:rPr>
                <w:rFonts w:ascii="Times New Roman" w:hAnsi="Times New Roman"/>
                <w:sz w:val="24"/>
                <w:szCs w:val="24"/>
              </w:rPr>
            </w:pPr>
            <w:r>
              <w:rPr>
                <w:rFonts w:ascii="Times New Roman" w:hAnsi="Times New Roman"/>
                <w:sz w:val="24"/>
                <w:szCs w:val="24"/>
              </w:rPr>
              <w:t>1 раз в три года</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2.1</w:t>
            </w:r>
            <w:r w:rsidR="00197B6B">
              <w:rPr>
                <w:rFonts w:ascii="Times New Roman" w:hAnsi="Times New Roman"/>
                <w:sz w:val="24"/>
                <w:szCs w:val="24"/>
              </w:rPr>
              <w:t>3</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Повышение квалификации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197B6B" w:rsidP="00C47941">
            <w:pPr>
              <w:autoSpaceDE w:val="0"/>
              <w:autoSpaceDN w:val="0"/>
              <w:adjustRightInd w:val="0"/>
              <w:jc w:val="center"/>
              <w:rPr>
                <w:rFonts w:ascii="Times New Roman" w:hAnsi="Times New Roman"/>
                <w:sz w:val="24"/>
                <w:szCs w:val="24"/>
              </w:rPr>
            </w:pPr>
            <w:r>
              <w:rPr>
                <w:rFonts w:ascii="Times New Roman" w:hAnsi="Times New Roman"/>
                <w:sz w:val="24"/>
                <w:szCs w:val="24"/>
              </w:rPr>
              <w:t>2.14</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Анализ должностных инструкций муниципальных служащих на предмет наличия в них положений, способств</w:t>
            </w:r>
            <w:r w:rsidR="000B6C3F">
              <w:rPr>
                <w:rFonts w:ascii="Times New Roman" w:hAnsi="Times New Roman"/>
                <w:sz w:val="24"/>
                <w:szCs w:val="24"/>
              </w:rPr>
              <w:t>ующих коррупционным проявлениям</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муниципального образования;</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2.</w:t>
            </w:r>
            <w:r w:rsidR="00197B6B">
              <w:rPr>
                <w:rFonts w:ascii="Times New Roman" w:hAnsi="Times New Roman"/>
                <w:sz w:val="24"/>
                <w:szCs w:val="24"/>
              </w:rPr>
              <w:t>15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Анализ жалоб и обращений граждан о фактах обращений в целях склонения муници</w:t>
            </w:r>
            <w:r>
              <w:rPr>
                <w:rFonts w:ascii="Times New Roman" w:hAnsi="Times New Roman"/>
                <w:sz w:val="24"/>
                <w:szCs w:val="24"/>
              </w:rPr>
              <w:t xml:space="preserve">пальных служащих к </w:t>
            </w:r>
            <w:r w:rsidRPr="008534A7">
              <w:rPr>
                <w:rFonts w:ascii="Times New Roman" w:hAnsi="Times New Roman"/>
                <w:sz w:val="24"/>
                <w:szCs w:val="24"/>
              </w:rPr>
              <w:t>совершению коррупционных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 в администрации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3.</w:t>
            </w:r>
          </w:p>
        </w:tc>
        <w:tc>
          <w:tcPr>
            <w:tcW w:w="8902" w:type="dxa"/>
            <w:gridSpan w:val="3"/>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spacing w:after="0"/>
              <w:jc w:val="center"/>
              <w:rPr>
                <w:rFonts w:ascii="Times New Roman" w:hAnsi="Times New Roman"/>
                <w:b/>
                <w:sz w:val="24"/>
                <w:szCs w:val="24"/>
              </w:rPr>
            </w:pPr>
            <w:r w:rsidRPr="00E01B6A">
              <w:rPr>
                <w:rFonts w:ascii="Times New Roman" w:hAnsi="Times New Roman"/>
                <w:b/>
                <w:sz w:val="24"/>
                <w:szCs w:val="24"/>
              </w:rPr>
              <w:t>Противодействие коррупции в сфере закупок товаров, работ,</w:t>
            </w:r>
          </w:p>
          <w:p w:rsidR="00C47941" w:rsidRPr="00E01B6A" w:rsidRDefault="00C47941" w:rsidP="00C47941">
            <w:pPr>
              <w:autoSpaceDE w:val="0"/>
              <w:autoSpaceDN w:val="0"/>
              <w:adjustRightInd w:val="0"/>
              <w:spacing w:after="0"/>
              <w:jc w:val="center"/>
              <w:rPr>
                <w:rFonts w:ascii="Times New Roman" w:hAnsi="Times New Roman"/>
                <w:b/>
                <w:sz w:val="24"/>
                <w:szCs w:val="24"/>
              </w:rPr>
            </w:pPr>
            <w:r w:rsidRPr="00E01B6A">
              <w:rPr>
                <w:rFonts w:ascii="Times New Roman" w:hAnsi="Times New Roman"/>
                <w:b/>
                <w:sz w:val="24"/>
                <w:szCs w:val="24"/>
              </w:rPr>
              <w:t>услуг для обеспечения муниципальных нужд, совершенствование порядка использования муниципального имущества</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Контроль за соблюдением требований </w:t>
            </w:r>
            <w:r w:rsidRPr="0025716A">
              <w:rPr>
                <w:rFonts w:ascii="Times New Roman" w:hAnsi="Times New Roman"/>
                <w:sz w:val="24"/>
                <w:szCs w:val="24"/>
              </w:rPr>
              <w:t xml:space="preserve">Федерального </w:t>
            </w:r>
            <w:hyperlink r:id="rId7" w:history="1">
              <w:r w:rsidRPr="0025716A">
                <w:rPr>
                  <w:rFonts w:ascii="Times New Roman" w:hAnsi="Times New Roman"/>
                  <w:sz w:val="24"/>
                  <w:szCs w:val="24"/>
                </w:rPr>
                <w:t>закона</w:t>
              </w:r>
            </w:hyperlink>
            <w:r w:rsidRPr="0025716A">
              <w:rPr>
                <w:rFonts w:ascii="Times New Roman" w:hAnsi="Times New Roman"/>
                <w:sz w:val="24"/>
                <w:szCs w:val="24"/>
              </w:rPr>
              <w:t xml:space="preserve"> от 05</w:t>
            </w:r>
            <w:r w:rsidRPr="008534A7">
              <w:rPr>
                <w:rFonts w:ascii="Times New Roman" w:hAnsi="Times New Roman"/>
                <w:sz w:val="24"/>
                <w:szCs w:val="24"/>
              </w:rPr>
              <w:t>.04.2013 № 44-ФЗ «О контрактной системе в сфере закупок товаров, работ, услуг для обеспечения государственных и муниципальных нужд» при размещении заказов на поставки товаров, выполнение работ, оказание услуг для муниципальных нужд</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финансового контроля и контроля за выполнением муниципальных контрактов на поставку товаров, </w:t>
            </w:r>
            <w:r>
              <w:rPr>
                <w:rFonts w:ascii="Times New Roman" w:hAnsi="Times New Roman"/>
                <w:sz w:val="24"/>
                <w:szCs w:val="24"/>
              </w:rPr>
              <w:t>в</w:t>
            </w:r>
            <w:r w:rsidRPr="008534A7">
              <w:rPr>
                <w:rFonts w:ascii="Times New Roman" w:hAnsi="Times New Roman"/>
                <w:sz w:val="24"/>
                <w:szCs w:val="24"/>
              </w:rPr>
              <w:t>ыполнение работ, оказание услуг для муниципальных нужд</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center"/>
              <w:rPr>
                <w:rFonts w:ascii="Times New Roman" w:hAnsi="Times New Roman"/>
                <w:sz w:val="24"/>
                <w:szCs w:val="24"/>
              </w:rPr>
            </w:pPr>
            <w:r w:rsidRPr="00171E1C">
              <w:rPr>
                <w:rFonts w:ascii="Times New Roman" w:hAnsi="Times New Roman"/>
                <w:sz w:val="24"/>
                <w:szCs w:val="24"/>
              </w:rPr>
              <w:t>3.3.</w:t>
            </w:r>
          </w:p>
        </w:tc>
        <w:tc>
          <w:tcPr>
            <w:tcW w:w="4762"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both"/>
              <w:rPr>
                <w:rFonts w:ascii="Times New Roman" w:hAnsi="Times New Roman"/>
                <w:sz w:val="24"/>
                <w:szCs w:val="24"/>
              </w:rPr>
            </w:pPr>
            <w:r w:rsidRPr="00171E1C">
              <w:rPr>
                <w:rFonts w:ascii="Times New Roman" w:hAnsi="Times New Roman"/>
                <w:sz w:val="24"/>
                <w:szCs w:val="24"/>
              </w:rPr>
              <w:t xml:space="preserve">Мониторинг результативности использования бюджетных средств при  осуществлении закупок </w:t>
            </w:r>
            <w:r>
              <w:rPr>
                <w:rFonts w:ascii="Times New Roman" w:hAnsi="Times New Roman"/>
                <w:sz w:val="24"/>
                <w:szCs w:val="24"/>
              </w:rPr>
              <w:t>товаров, работ, услуг</w:t>
            </w:r>
            <w:r w:rsidRPr="00171E1C">
              <w:rPr>
                <w:rFonts w:ascii="Times New Roman" w:hAnsi="Times New Roman"/>
                <w:sz w:val="24"/>
                <w:szCs w:val="24"/>
              </w:rPr>
              <w:t xml:space="preserve"> для обеспечения муниципальных нужд </w:t>
            </w:r>
            <w:r>
              <w:rPr>
                <w:rFonts w:ascii="Times New Roman" w:hAnsi="Times New Roman"/>
                <w:sz w:val="24"/>
                <w:szCs w:val="24"/>
              </w:rPr>
              <w:t>путем конкурсов и аукционов</w:t>
            </w:r>
          </w:p>
        </w:tc>
        <w:tc>
          <w:tcPr>
            <w:tcW w:w="1589" w:type="dxa"/>
            <w:tcBorders>
              <w:top w:val="single" w:sz="4" w:space="0" w:color="auto"/>
              <w:left w:val="single" w:sz="4" w:space="0" w:color="auto"/>
              <w:bottom w:val="single" w:sz="4" w:space="0" w:color="auto"/>
              <w:right w:val="single" w:sz="4" w:space="0" w:color="auto"/>
            </w:tcBorders>
          </w:tcPr>
          <w:p w:rsidR="00C47941" w:rsidRPr="00171E1C"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4</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Размещение информации о проведении закупок товаров, работ, услуг </w:t>
            </w:r>
            <w:r>
              <w:rPr>
                <w:rFonts w:ascii="Times New Roman" w:hAnsi="Times New Roman"/>
                <w:sz w:val="24"/>
                <w:szCs w:val="24"/>
              </w:rPr>
              <w:t>для обеспечения муниципальных нужд на</w:t>
            </w:r>
            <w:r w:rsidRPr="008534A7">
              <w:rPr>
                <w:rFonts w:ascii="Times New Roman" w:hAnsi="Times New Roman"/>
                <w:sz w:val="24"/>
                <w:szCs w:val="24"/>
              </w:rPr>
              <w:t xml:space="preserve"> официальном сайте </w:t>
            </w:r>
            <w:r w:rsidRPr="00086032">
              <w:rPr>
                <w:rFonts w:ascii="Times New Roman" w:hAnsi="Times New Roman"/>
                <w:sz w:val="24"/>
                <w:szCs w:val="24"/>
              </w:rPr>
              <w:t>Единой информационной системы в сфере закупок</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Контрактный управляющий</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3.</w:t>
            </w:r>
            <w:r>
              <w:rPr>
                <w:rFonts w:ascii="Times New Roman" w:hAnsi="Times New Roman"/>
                <w:sz w:val="24"/>
                <w:szCs w:val="24"/>
              </w:rPr>
              <w:t>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Разработка проектов правовых актов в сфере реализации мер, направленных на противодействие коррупции в сферах размещения заказов, осуществления закупок и иных конкурентных процедур</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Контрактный управляющий</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3.</w:t>
            </w:r>
            <w:r>
              <w:rPr>
                <w:rFonts w:ascii="Times New Roman" w:hAnsi="Times New Roman"/>
                <w:sz w:val="24"/>
                <w:szCs w:val="24"/>
              </w:rPr>
              <w:t>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spacing w:after="0"/>
              <w:jc w:val="both"/>
              <w:rPr>
                <w:rFonts w:ascii="Times New Roman" w:hAnsi="Times New Roman"/>
                <w:sz w:val="24"/>
                <w:szCs w:val="24"/>
              </w:rPr>
            </w:pPr>
            <w:r w:rsidRPr="008534A7">
              <w:rPr>
                <w:rFonts w:ascii="Times New Roman" w:hAnsi="Times New Roman"/>
                <w:sz w:val="24"/>
                <w:szCs w:val="24"/>
              </w:rPr>
              <w:t>Организация учета и ведение реестра имущества, находящегося в муниципальной собственности.Контроль за сохранностью и использованием по назначению муниципального имущества.</w:t>
            </w:r>
          </w:p>
          <w:p w:rsidR="00C47941" w:rsidRPr="008534A7" w:rsidRDefault="00C47941" w:rsidP="00C47941">
            <w:pPr>
              <w:autoSpaceDE w:val="0"/>
              <w:autoSpaceDN w:val="0"/>
              <w:adjustRightInd w:val="0"/>
              <w:spacing w:after="0"/>
              <w:jc w:val="both"/>
              <w:rPr>
                <w:rFonts w:ascii="Times New Roman" w:hAnsi="Times New Roman"/>
                <w:sz w:val="24"/>
                <w:szCs w:val="24"/>
              </w:rPr>
            </w:pPr>
            <w:r w:rsidRPr="008534A7">
              <w:rPr>
                <w:rFonts w:ascii="Times New Roman" w:hAnsi="Times New Roman"/>
                <w:sz w:val="24"/>
                <w:szCs w:val="24"/>
              </w:rPr>
              <w:t xml:space="preserve">Размещение информации в СМИ и на официальном сайте </w:t>
            </w:r>
            <w:r>
              <w:rPr>
                <w:rFonts w:ascii="Times New Roman" w:hAnsi="Times New Roman"/>
                <w:sz w:val="24"/>
                <w:szCs w:val="24"/>
              </w:rPr>
              <w:t>администрации</w:t>
            </w:r>
            <w:r w:rsidRPr="008534A7">
              <w:rPr>
                <w:rFonts w:ascii="Times New Roman" w:hAnsi="Times New Roman"/>
                <w:sz w:val="24"/>
                <w:szCs w:val="24"/>
              </w:rPr>
              <w:t>:</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о возможности заключения договоров аренды муниципального недвижимого имущества;</w:t>
            </w:r>
          </w:p>
          <w:p w:rsidR="00C47941" w:rsidRPr="008534A7" w:rsidRDefault="00C47941" w:rsidP="00C47941">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о приватизации муниципального имущества, их результатах;</w:t>
            </w:r>
          </w:p>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8534A7">
              <w:rPr>
                <w:rFonts w:ascii="Times New Roman" w:hAnsi="Times New Roman"/>
                <w:sz w:val="24"/>
                <w:szCs w:val="24"/>
              </w:rPr>
              <w:t xml:space="preserve">о предстоящих торгах по продаже, представлении в аренду муниципального имущества </w:t>
            </w:r>
            <w:r>
              <w:rPr>
                <w:rFonts w:ascii="Times New Roman" w:hAnsi="Times New Roman"/>
                <w:sz w:val="24"/>
                <w:szCs w:val="24"/>
              </w:rPr>
              <w:t>и результатах проведенных торгов</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63E14"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val="en-US"/>
              </w:rPr>
              <w:t>I</w:t>
            </w:r>
            <w:r>
              <w:rPr>
                <w:rFonts w:ascii="Times New Roman" w:hAnsi="Times New Roman"/>
                <w:sz w:val="24"/>
                <w:szCs w:val="24"/>
              </w:rPr>
              <w:t xml:space="preserve"> категории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3.7</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межведомственного электронного взаимодействия субъектов информационного обмена, предусмотренного Федеральным законом от 27 июля 2010 года № 210-ФЗ «Об организации предоставления государственных и муниципальных услуг»</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Специалисты администрации </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4.</w:t>
            </w:r>
          </w:p>
        </w:tc>
        <w:tc>
          <w:tcPr>
            <w:tcW w:w="8902" w:type="dxa"/>
            <w:gridSpan w:val="3"/>
            <w:tcBorders>
              <w:top w:val="single" w:sz="4" w:space="0" w:color="auto"/>
              <w:left w:val="single" w:sz="4" w:space="0" w:color="auto"/>
              <w:bottom w:val="single" w:sz="4" w:space="0" w:color="auto"/>
              <w:right w:val="single" w:sz="4" w:space="0" w:color="auto"/>
            </w:tcBorders>
          </w:tcPr>
          <w:p w:rsidR="00C47941" w:rsidRPr="000D699A" w:rsidRDefault="00C47941" w:rsidP="00C47941">
            <w:pPr>
              <w:autoSpaceDE w:val="0"/>
              <w:autoSpaceDN w:val="0"/>
              <w:adjustRightInd w:val="0"/>
              <w:spacing w:after="0"/>
              <w:jc w:val="center"/>
              <w:rPr>
                <w:rFonts w:ascii="Times New Roman" w:hAnsi="Times New Roman"/>
                <w:b/>
                <w:sz w:val="24"/>
                <w:szCs w:val="24"/>
              </w:rPr>
            </w:pPr>
            <w:r w:rsidRPr="000D699A">
              <w:rPr>
                <w:rFonts w:ascii="Times New Roman" w:hAnsi="Times New Roman"/>
                <w:b/>
                <w:sz w:val="24"/>
                <w:szCs w:val="24"/>
              </w:rPr>
              <w:t>Организация антикоррупционного образования и пропаганды,</w:t>
            </w:r>
          </w:p>
          <w:p w:rsidR="00C47941" w:rsidRPr="000D699A" w:rsidRDefault="00C47941" w:rsidP="00C47941">
            <w:pPr>
              <w:autoSpaceDE w:val="0"/>
              <w:autoSpaceDN w:val="0"/>
              <w:adjustRightInd w:val="0"/>
              <w:spacing w:after="0"/>
              <w:jc w:val="center"/>
              <w:rPr>
                <w:rFonts w:ascii="Times New Roman" w:hAnsi="Times New Roman"/>
                <w:b/>
                <w:sz w:val="24"/>
                <w:szCs w:val="24"/>
              </w:rPr>
            </w:pPr>
            <w:r w:rsidRPr="000D699A">
              <w:rPr>
                <w:rFonts w:ascii="Times New Roman" w:hAnsi="Times New Roman"/>
                <w:b/>
                <w:sz w:val="24"/>
                <w:szCs w:val="24"/>
              </w:rPr>
              <w:t>формирование нетерпимого отношения к коррупции</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D80827" w:rsidP="00C47941">
            <w:pPr>
              <w:autoSpaceDE w:val="0"/>
              <w:autoSpaceDN w:val="0"/>
              <w:adjustRightInd w:val="0"/>
              <w:jc w:val="center"/>
              <w:rPr>
                <w:rFonts w:ascii="Times New Roman" w:hAnsi="Times New Roman"/>
                <w:sz w:val="24"/>
                <w:szCs w:val="24"/>
              </w:rPr>
            </w:pPr>
            <w:r>
              <w:rPr>
                <w:rFonts w:ascii="Times New Roman" w:hAnsi="Times New Roman"/>
                <w:sz w:val="24"/>
                <w:szCs w:val="24"/>
              </w:rPr>
              <w:t>4.1</w:t>
            </w:r>
            <w:r w:rsidR="00C47941"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Включение вопросов на знание антикоррупционного законодательства при проведении квалификационного экзамена и аттестации муниципальных служащих</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4.</w:t>
            </w:r>
            <w:r w:rsidR="00D80827">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F193A"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w:t>
            </w:r>
            <w:r>
              <w:rPr>
                <w:rFonts w:ascii="Times New Roman" w:hAnsi="Times New Roman"/>
                <w:sz w:val="24"/>
                <w:szCs w:val="24"/>
              </w:rPr>
              <w:t>участия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и иных правонарушений</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Глава </w:t>
            </w:r>
            <w:r>
              <w:rPr>
                <w:rFonts w:ascii="Times New Roman" w:hAnsi="Times New Roman"/>
                <w:sz w:val="24"/>
                <w:szCs w:val="24"/>
              </w:rPr>
              <w:t>муниципального образования</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5.</w:t>
            </w:r>
          </w:p>
        </w:tc>
        <w:tc>
          <w:tcPr>
            <w:tcW w:w="8902" w:type="dxa"/>
            <w:gridSpan w:val="3"/>
            <w:tcBorders>
              <w:top w:val="single" w:sz="4" w:space="0" w:color="auto"/>
              <w:left w:val="single" w:sz="4" w:space="0" w:color="auto"/>
              <w:bottom w:val="single" w:sz="4" w:space="0" w:color="auto"/>
              <w:right w:val="single" w:sz="4" w:space="0" w:color="auto"/>
            </w:tcBorders>
          </w:tcPr>
          <w:p w:rsidR="00C47941" w:rsidRPr="00671B86" w:rsidRDefault="00C47941" w:rsidP="00C47941">
            <w:pPr>
              <w:autoSpaceDE w:val="0"/>
              <w:autoSpaceDN w:val="0"/>
              <w:adjustRightInd w:val="0"/>
              <w:spacing w:after="0"/>
              <w:jc w:val="center"/>
              <w:rPr>
                <w:rFonts w:ascii="Times New Roman" w:hAnsi="Times New Roman"/>
                <w:b/>
                <w:sz w:val="24"/>
                <w:szCs w:val="24"/>
              </w:rPr>
            </w:pPr>
            <w:r w:rsidRPr="00671B86">
              <w:rPr>
                <w:rFonts w:ascii="Times New Roman" w:hAnsi="Times New Roman"/>
                <w:b/>
                <w:sz w:val="24"/>
                <w:szCs w:val="24"/>
              </w:rPr>
              <w:t>Обеспечение открытости и доступности деятельности</w:t>
            </w:r>
          </w:p>
          <w:p w:rsidR="00C47941" w:rsidRPr="00671B86" w:rsidRDefault="00C47941" w:rsidP="00C47941">
            <w:pPr>
              <w:autoSpaceDE w:val="0"/>
              <w:autoSpaceDN w:val="0"/>
              <w:adjustRightInd w:val="0"/>
              <w:spacing w:after="0"/>
              <w:jc w:val="center"/>
              <w:rPr>
                <w:rFonts w:ascii="Times New Roman" w:hAnsi="Times New Roman"/>
                <w:b/>
                <w:sz w:val="24"/>
                <w:szCs w:val="24"/>
              </w:rPr>
            </w:pPr>
            <w:r w:rsidRPr="00671B86">
              <w:rPr>
                <w:rFonts w:ascii="Times New Roman" w:hAnsi="Times New Roman"/>
                <w:b/>
                <w:sz w:val="24"/>
                <w:szCs w:val="24"/>
              </w:rPr>
              <w:t xml:space="preserve">администрации </w:t>
            </w:r>
            <w:r w:rsidR="000B6C3F">
              <w:rPr>
                <w:rFonts w:ascii="Times New Roman" w:hAnsi="Times New Roman"/>
                <w:b/>
                <w:sz w:val="24"/>
                <w:szCs w:val="24"/>
              </w:rPr>
              <w:t xml:space="preserve">Вязьма-Брянского </w:t>
            </w:r>
            <w:r>
              <w:rPr>
                <w:rFonts w:ascii="Times New Roman" w:hAnsi="Times New Roman"/>
                <w:b/>
                <w:sz w:val="24"/>
                <w:szCs w:val="24"/>
              </w:rPr>
              <w:t>сельского поселения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5.1.</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своевременности и полноты размещения информации о деятельности </w:t>
            </w:r>
            <w:r>
              <w:rPr>
                <w:rFonts w:ascii="Times New Roman" w:hAnsi="Times New Roman"/>
                <w:sz w:val="24"/>
                <w:szCs w:val="24"/>
              </w:rPr>
              <w:t xml:space="preserve">администрации </w:t>
            </w:r>
            <w:r w:rsidRPr="008534A7">
              <w:rPr>
                <w:rFonts w:ascii="Times New Roman" w:hAnsi="Times New Roman"/>
                <w:sz w:val="24"/>
                <w:szCs w:val="24"/>
              </w:rPr>
              <w:t>на официальном сайте</w:t>
            </w:r>
            <w:r>
              <w:rPr>
                <w:rFonts w:ascii="Times New Roman" w:hAnsi="Times New Roman"/>
                <w:sz w:val="24"/>
                <w:szCs w:val="24"/>
              </w:rPr>
              <w:t xml:space="preserve"> администрации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Специалисты</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5.2.</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Обеспечение работы с гражданами и организациями и получение информации о </w:t>
            </w:r>
            <w:r w:rsidRPr="008534A7">
              <w:rPr>
                <w:rFonts w:ascii="Times New Roman" w:hAnsi="Times New Roman"/>
                <w:sz w:val="24"/>
                <w:szCs w:val="24"/>
              </w:rPr>
              <w:lastRenderedPageBreak/>
              <w:t xml:space="preserve">фактах совершения коррупционных правонарушений муниципальными служащими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lastRenderedPageBreak/>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w:t>
            </w:r>
            <w:r>
              <w:rPr>
                <w:rFonts w:ascii="Times New Roman" w:hAnsi="Times New Roman"/>
                <w:sz w:val="24"/>
                <w:szCs w:val="24"/>
              </w:rPr>
              <w:lastRenderedPageBreak/>
              <w:t>работы</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lastRenderedPageBreak/>
              <w:t>5.3.</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Прием граждан по вопросам противодействия коррупции в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5.4.</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Участие в </w:t>
            </w:r>
            <w:r w:rsidRPr="008534A7">
              <w:rPr>
                <w:rFonts w:ascii="Times New Roman" w:hAnsi="Times New Roman"/>
                <w:sz w:val="24"/>
                <w:szCs w:val="24"/>
              </w:rPr>
              <w:t xml:space="preserve"> проведени</w:t>
            </w:r>
            <w:r>
              <w:rPr>
                <w:rFonts w:ascii="Times New Roman" w:hAnsi="Times New Roman"/>
                <w:sz w:val="24"/>
                <w:szCs w:val="24"/>
              </w:rPr>
              <w:t>и</w:t>
            </w:r>
            <w:r w:rsidRPr="008534A7">
              <w:rPr>
                <w:rFonts w:ascii="Times New Roman" w:hAnsi="Times New Roman"/>
                <w:sz w:val="24"/>
                <w:szCs w:val="24"/>
              </w:rPr>
              <w:t xml:space="preserve"> заседаний с участием представителей органов местного самоуправления, правоохранительных органов и предпринимателей (по согласованию) с целью предупреждения и исключения фактов коррупции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(не реже </w:t>
            </w:r>
          </w:p>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1 раза в год)</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Глава </w:t>
            </w:r>
            <w:r w:rsidR="000B6C3F">
              <w:rPr>
                <w:rFonts w:ascii="Times New Roman" w:hAnsi="Times New Roman"/>
                <w:sz w:val="24"/>
                <w:szCs w:val="24"/>
              </w:rPr>
              <w:t>муниципального образования</w:t>
            </w:r>
          </w:p>
          <w:p w:rsidR="00C47941" w:rsidRPr="008534A7" w:rsidRDefault="00C47941" w:rsidP="00C47941">
            <w:pPr>
              <w:autoSpaceDE w:val="0"/>
              <w:autoSpaceDN w:val="0"/>
              <w:adjustRightInd w:val="0"/>
              <w:jc w:val="both"/>
              <w:rPr>
                <w:rFonts w:ascii="Times New Roman" w:hAnsi="Times New Roman"/>
                <w:sz w:val="24"/>
                <w:szCs w:val="24"/>
              </w:rPr>
            </w:pP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5.5</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Организация предоставления населению информации о бюджетном процессе в </w:t>
            </w:r>
            <w:r>
              <w:rPr>
                <w:rFonts w:ascii="Times New Roman" w:hAnsi="Times New Roman"/>
                <w:sz w:val="24"/>
                <w:szCs w:val="24"/>
              </w:rPr>
              <w:t>администрации на официальном сайте администрации</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Старший менеджер</w:t>
            </w:r>
          </w:p>
        </w:tc>
      </w:tr>
      <w:tr w:rsidR="00C47941"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center"/>
              <w:rPr>
                <w:rFonts w:ascii="Times New Roman" w:hAnsi="Times New Roman"/>
                <w:sz w:val="24"/>
                <w:szCs w:val="24"/>
              </w:rPr>
            </w:pPr>
            <w:r>
              <w:rPr>
                <w:rFonts w:ascii="Times New Roman" w:hAnsi="Times New Roman"/>
                <w:sz w:val="24"/>
                <w:szCs w:val="24"/>
              </w:rPr>
              <w:t>5.6</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Размещение на официальном сайте</w:t>
            </w:r>
            <w:r>
              <w:rPr>
                <w:rFonts w:ascii="Times New Roman" w:hAnsi="Times New Roman"/>
                <w:sz w:val="24"/>
                <w:szCs w:val="24"/>
              </w:rPr>
              <w:t xml:space="preserve"> администрации проектов и </w:t>
            </w:r>
            <w:r w:rsidRPr="008534A7">
              <w:rPr>
                <w:rFonts w:ascii="Times New Roman" w:hAnsi="Times New Roman"/>
                <w:sz w:val="24"/>
                <w:szCs w:val="24"/>
              </w:rPr>
              <w:t xml:space="preserve">административных регламентов предоставления муниципальных услуг </w:t>
            </w:r>
          </w:p>
        </w:tc>
        <w:tc>
          <w:tcPr>
            <w:tcW w:w="1589" w:type="dxa"/>
            <w:tcBorders>
              <w:top w:val="single" w:sz="4" w:space="0" w:color="auto"/>
              <w:left w:val="single" w:sz="4" w:space="0" w:color="auto"/>
              <w:bottom w:val="single" w:sz="4" w:space="0" w:color="auto"/>
              <w:right w:val="single" w:sz="4" w:space="0" w:color="auto"/>
            </w:tcBorders>
          </w:tcPr>
          <w:p w:rsidR="00C47941" w:rsidRPr="008534A7" w:rsidRDefault="00C47941" w:rsidP="00C47941">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r w:rsidRPr="008534A7">
              <w:rPr>
                <w:rFonts w:ascii="Times New Roman" w:hAnsi="Times New Roman"/>
                <w:sz w:val="24"/>
                <w:szCs w:val="24"/>
              </w:rPr>
              <w:t xml:space="preserve">, по мере утверждения </w:t>
            </w:r>
            <w:r w:rsidRPr="00200649">
              <w:rPr>
                <w:rFonts w:ascii="Times New Roman" w:hAnsi="Times New Roman"/>
              </w:rPr>
              <w:t xml:space="preserve">соответствующих </w:t>
            </w:r>
            <w:r w:rsidRPr="007E1830">
              <w:rPr>
                <w:rFonts w:ascii="Times New Roman" w:hAnsi="Times New Roman"/>
                <w:sz w:val="24"/>
                <w:szCs w:val="24"/>
              </w:rPr>
              <w:t>административных</w:t>
            </w:r>
            <w:r w:rsidRPr="008534A7">
              <w:rPr>
                <w:rFonts w:ascii="Times New Roman" w:hAnsi="Times New Roman"/>
                <w:sz w:val="24"/>
                <w:szCs w:val="24"/>
              </w:rPr>
              <w:t>регламентов</w:t>
            </w:r>
          </w:p>
        </w:tc>
        <w:tc>
          <w:tcPr>
            <w:tcW w:w="2551" w:type="dxa"/>
            <w:tcBorders>
              <w:top w:val="single" w:sz="4" w:space="0" w:color="auto"/>
              <w:left w:val="single" w:sz="4" w:space="0" w:color="auto"/>
              <w:bottom w:val="single" w:sz="4" w:space="0" w:color="auto"/>
              <w:right w:val="single" w:sz="4" w:space="0" w:color="auto"/>
            </w:tcBorders>
          </w:tcPr>
          <w:p w:rsidR="00C47941" w:rsidRDefault="00C47941" w:rsidP="00C47941">
            <w:pPr>
              <w:autoSpaceDE w:val="0"/>
              <w:autoSpaceDN w:val="0"/>
              <w:adjustRightInd w:val="0"/>
              <w:jc w:val="both"/>
              <w:rPr>
                <w:rFonts w:ascii="Times New Roman" w:hAnsi="Times New Roman"/>
                <w:sz w:val="24"/>
                <w:szCs w:val="24"/>
              </w:rPr>
            </w:pPr>
            <w:r>
              <w:rPr>
                <w:rFonts w:ascii="Times New Roman" w:hAnsi="Times New Roman"/>
                <w:sz w:val="24"/>
                <w:szCs w:val="24"/>
              </w:rPr>
              <w:t xml:space="preserve">Главный специалист </w:t>
            </w:r>
          </w:p>
          <w:p w:rsidR="00C47941" w:rsidRPr="008534A7" w:rsidRDefault="00C47941" w:rsidP="00C47941">
            <w:pPr>
              <w:autoSpaceDE w:val="0"/>
              <w:autoSpaceDN w:val="0"/>
              <w:adjustRightInd w:val="0"/>
              <w:jc w:val="both"/>
              <w:rPr>
                <w:rFonts w:ascii="Times New Roman" w:hAnsi="Times New Roman"/>
                <w:sz w:val="24"/>
                <w:szCs w:val="24"/>
              </w:rPr>
            </w:pP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D80827" w:rsidP="00C47941">
            <w:pPr>
              <w:autoSpaceDE w:val="0"/>
              <w:autoSpaceDN w:val="0"/>
              <w:adjustRightInd w:val="0"/>
              <w:jc w:val="center"/>
              <w:rPr>
                <w:rFonts w:ascii="Times New Roman" w:hAnsi="Times New Roman"/>
                <w:sz w:val="24"/>
                <w:szCs w:val="24"/>
              </w:rPr>
            </w:pPr>
            <w:r>
              <w:rPr>
                <w:rFonts w:ascii="Times New Roman" w:hAnsi="Times New Roman"/>
                <w:sz w:val="24"/>
                <w:szCs w:val="24"/>
              </w:rPr>
              <w:t>5.7.</w:t>
            </w:r>
          </w:p>
        </w:tc>
        <w:tc>
          <w:tcPr>
            <w:tcW w:w="4762" w:type="dxa"/>
            <w:tcBorders>
              <w:top w:val="single" w:sz="4" w:space="0" w:color="auto"/>
              <w:left w:val="single" w:sz="4" w:space="0" w:color="auto"/>
              <w:bottom w:val="single" w:sz="4" w:space="0" w:color="auto"/>
              <w:right w:val="single" w:sz="4" w:space="0" w:color="auto"/>
            </w:tcBorders>
          </w:tcPr>
          <w:p w:rsidR="005B6442" w:rsidRPr="005B6442" w:rsidRDefault="005B6442" w:rsidP="00C47941">
            <w:pPr>
              <w:autoSpaceDE w:val="0"/>
              <w:autoSpaceDN w:val="0"/>
              <w:adjustRightInd w:val="0"/>
              <w:jc w:val="both"/>
              <w:rPr>
                <w:rFonts w:ascii="Times New Roman" w:hAnsi="Times New Roman"/>
                <w:sz w:val="24"/>
                <w:szCs w:val="24"/>
              </w:rPr>
            </w:pPr>
            <w:r w:rsidRPr="005B6442">
              <w:rPr>
                <w:rFonts w:ascii="Times New Roman" w:hAnsi="Times New Roman"/>
                <w:sz w:val="24"/>
                <w:szCs w:val="24"/>
              </w:rPr>
              <w:t>Размещение на официа</w:t>
            </w:r>
            <w:r w:rsidR="009C2CCE">
              <w:rPr>
                <w:rFonts w:ascii="Times New Roman" w:hAnsi="Times New Roman"/>
                <w:sz w:val="24"/>
                <w:szCs w:val="24"/>
              </w:rPr>
              <w:t xml:space="preserve">льном сайте Администрации </w:t>
            </w:r>
            <w:r w:rsidRPr="005B6442">
              <w:rPr>
                <w:rFonts w:ascii="Times New Roman" w:hAnsi="Times New Roman"/>
                <w:sz w:val="24"/>
                <w:szCs w:val="24"/>
              </w:rPr>
              <w:t xml:space="preserve">муниципальных </w:t>
            </w:r>
            <w:r w:rsidRPr="005B6442">
              <w:rPr>
                <w:rFonts w:ascii="Times New Roman" w:hAnsi="Times New Roman"/>
                <w:bCs/>
                <w:sz w:val="24"/>
                <w:szCs w:val="24"/>
              </w:rPr>
              <w:t>нормативных правовых актов сельского поселения   и проектов муниципальных нормативных правовых актов в целях</w:t>
            </w:r>
            <w:r w:rsidRPr="005B6442">
              <w:rPr>
                <w:rFonts w:ascii="Times New Roman" w:hAnsi="Times New Roman"/>
                <w:sz w:val="24"/>
                <w:szCs w:val="24"/>
              </w:rPr>
              <w:t xml:space="preserve"> организации проведения н</w:t>
            </w:r>
            <w:r w:rsidRPr="005B6442">
              <w:rPr>
                <w:rFonts w:ascii="Times New Roman" w:hAnsi="Times New Roman"/>
                <w:bCs/>
                <w:sz w:val="24"/>
                <w:szCs w:val="24"/>
              </w:rPr>
              <w:t>езависимой антикоррупционной экспертизы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0B6C3F" w:rsidP="00C47941">
            <w:pPr>
              <w:autoSpaceDE w:val="0"/>
              <w:autoSpaceDN w:val="0"/>
              <w:adjustRightInd w:val="0"/>
              <w:jc w:val="both"/>
              <w:rPr>
                <w:rFonts w:ascii="Times New Roman" w:hAnsi="Times New Roman"/>
                <w:sz w:val="24"/>
                <w:szCs w:val="24"/>
              </w:rPr>
            </w:pPr>
            <w:r>
              <w:rPr>
                <w:rFonts w:ascii="Times New Roman" w:hAnsi="Times New Roman"/>
                <w:sz w:val="24"/>
                <w:szCs w:val="24"/>
              </w:rPr>
              <w:t>2018 - 2019</w:t>
            </w:r>
          </w:p>
        </w:tc>
        <w:tc>
          <w:tcPr>
            <w:tcW w:w="2551" w:type="dxa"/>
            <w:tcBorders>
              <w:top w:val="single" w:sz="4" w:space="0" w:color="auto"/>
              <w:left w:val="single" w:sz="4" w:space="0" w:color="auto"/>
              <w:bottom w:val="single" w:sz="4" w:space="0" w:color="auto"/>
              <w:right w:val="single" w:sz="4" w:space="0" w:color="auto"/>
            </w:tcBorders>
          </w:tcPr>
          <w:p w:rsidR="005B6442" w:rsidRDefault="000B6C3F" w:rsidP="00C47941">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 инспектор</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D80827" w:rsidP="005B6442">
            <w:pPr>
              <w:autoSpaceDE w:val="0"/>
              <w:autoSpaceDN w:val="0"/>
              <w:adjustRightInd w:val="0"/>
              <w:jc w:val="center"/>
              <w:rPr>
                <w:rFonts w:ascii="Times New Roman" w:hAnsi="Times New Roman"/>
                <w:sz w:val="24"/>
                <w:szCs w:val="24"/>
              </w:rPr>
            </w:pPr>
            <w:r>
              <w:rPr>
                <w:rFonts w:ascii="Times New Roman" w:hAnsi="Times New Roman"/>
                <w:sz w:val="24"/>
                <w:szCs w:val="24"/>
              </w:rPr>
              <w:t>5.8.</w:t>
            </w:r>
          </w:p>
        </w:tc>
        <w:tc>
          <w:tcPr>
            <w:tcW w:w="4762" w:type="dxa"/>
            <w:tcBorders>
              <w:top w:val="single" w:sz="4" w:space="0" w:color="auto"/>
              <w:left w:val="single" w:sz="4" w:space="0" w:color="auto"/>
              <w:bottom w:val="single" w:sz="4" w:space="0" w:color="auto"/>
              <w:right w:val="single" w:sz="4" w:space="0" w:color="auto"/>
            </w:tcBorders>
          </w:tcPr>
          <w:p w:rsidR="005B6442" w:rsidRPr="005B6442" w:rsidRDefault="005B6442" w:rsidP="005B6442">
            <w:pPr>
              <w:jc w:val="both"/>
              <w:rPr>
                <w:rFonts w:ascii="Times New Roman" w:hAnsi="Times New Roman"/>
                <w:sz w:val="24"/>
                <w:szCs w:val="24"/>
              </w:rPr>
            </w:pPr>
            <w:r w:rsidRPr="005B6442">
              <w:rPr>
                <w:rFonts w:ascii="Times New Roman" w:hAnsi="Times New Roman"/>
                <w:sz w:val="24"/>
                <w:szCs w:val="24"/>
              </w:rPr>
              <w:t>Принятие мер на акты прокурорского реагирования, поступивших на муниципальные нормативные правовые акты и проекты муниципальных нормативных правовых актов Вязьма - Брянского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5B6442" w:rsidRPr="005B6442" w:rsidRDefault="005B6442" w:rsidP="005B6442">
            <w:pPr>
              <w:jc w:val="center"/>
              <w:rPr>
                <w:rFonts w:ascii="Times New Roman" w:hAnsi="Times New Roman"/>
                <w:sz w:val="24"/>
                <w:szCs w:val="24"/>
              </w:rPr>
            </w:pPr>
            <w:r w:rsidRPr="005B6442">
              <w:rPr>
                <w:rFonts w:ascii="Times New Roman" w:hAnsi="Times New Roman"/>
                <w:sz w:val="24"/>
                <w:szCs w:val="24"/>
              </w:rPr>
              <w:t>2018-2019 годы,</w:t>
            </w:r>
          </w:p>
          <w:p w:rsidR="005B6442" w:rsidRDefault="005B6442" w:rsidP="005B6442">
            <w:pPr>
              <w:jc w:val="center"/>
              <w:rPr>
                <w:sz w:val="21"/>
                <w:szCs w:val="21"/>
              </w:rPr>
            </w:pPr>
            <w:r w:rsidRPr="005B6442">
              <w:rPr>
                <w:rFonts w:ascii="Times New Roman" w:hAnsi="Times New Roman"/>
                <w:sz w:val="24"/>
                <w:szCs w:val="24"/>
              </w:rPr>
              <w:t xml:space="preserve"> (при наличии поступивших актов и </w:t>
            </w:r>
            <w:r w:rsidRPr="005B6442">
              <w:rPr>
                <w:rFonts w:ascii="Times New Roman" w:hAnsi="Times New Roman"/>
                <w:sz w:val="24"/>
                <w:szCs w:val="24"/>
              </w:rPr>
              <w:lastRenderedPageBreak/>
              <w:t>заключений</w:t>
            </w:r>
            <w:r>
              <w:rPr>
                <w:sz w:val="21"/>
                <w:szCs w:val="21"/>
              </w:rPr>
              <w:t>)</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Специалисты </w:t>
            </w:r>
          </w:p>
          <w:p w:rsidR="005B6442" w:rsidRDefault="005B6442" w:rsidP="005B644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D80827" w:rsidP="005B644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5.9</w:t>
            </w:r>
            <w:r w:rsidR="005B6442">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Проведение мониторинга официального сайта администрации на предмет обеспечения доступа к информации о деятельности указанного органа</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Главный специалист</w:t>
            </w:r>
          </w:p>
          <w:p w:rsidR="005B6442" w:rsidRPr="008534A7" w:rsidRDefault="005B6442" w:rsidP="005B6442">
            <w:pPr>
              <w:autoSpaceDE w:val="0"/>
              <w:autoSpaceDN w:val="0"/>
              <w:adjustRightInd w:val="0"/>
              <w:jc w:val="both"/>
              <w:rPr>
                <w:rFonts w:ascii="Times New Roman" w:hAnsi="Times New Roman"/>
                <w:sz w:val="24"/>
                <w:szCs w:val="24"/>
              </w:rPr>
            </w:pP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6.</w:t>
            </w:r>
          </w:p>
        </w:tc>
        <w:tc>
          <w:tcPr>
            <w:tcW w:w="8902" w:type="dxa"/>
            <w:gridSpan w:val="3"/>
            <w:tcBorders>
              <w:top w:val="single" w:sz="4" w:space="0" w:color="auto"/>
              <w:left w:val="single" w:sz="4" w:space="0" w:color="auto"/>
              <w:bottom w:val="single" w:sz="4" w:space="0" w:color="auto"/>
              <w:right w:val="single" w:sz="4" w:space="0" w:color="auto"/>
            </w:tcBorders>
          </w:tcPr>
          <w:p w:rsidR="005B6442" w:rsidRPr="00C91CA3" w:rsidRDefault="005B6442" w:rsidP="005B6442">
            <w:pPr>
              <w:autoSpaceDE w:val="0"/>
              <w:autoSpaceDN w:val="0"/>
              <w:adjustRightInd w:val="0"/>
              <w:jc w:val="both"/>
              <w:rPr>
                <w:rFonts w:ascii="Times New Roman" w:hAnsi="Times New Roman"/>
                <w:b/>
                <w:sz w:val="24"/>
                <w:szCs w:val="24"/>
              </w:rPr>
            </w:pPr>
            <w:r w:rsidRPr="00C91CA3">
              <w:rPr>
                <w:rFonts w:ascii="Times New Roman" w:hAnsi="Times New Roman"/>
                <w:b/>
                <w:sz w:val="24"/>
                <w:szCs w:val="24"/>
              </w:rPr>
              <w:t>Организационное обеспечение мероприятий по противодействию коррупции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6.1.</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Отчет о фактах, выявленных в ходе анализа жалоб, отзывов и предложений граждан, на предмет наличия в них информации о коррупции со стороны сотрудников </w:t>
            </w:r>
            <w:r>
              <w:rPr>
                <w:rFonts w:ascii="Times New Roman" w:hAnsi="Times New Roman"/>
                <w:sz w:val="24"/>
                <w:szCs w:val="24"/>
              </w:rPr>
              <w:t xml:space="preserve">администрации </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Ответственное лицо за ведение кадровой работы </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6.</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 xml:space="preserve">Анализ публикаций в средствах массовой информации </w:t>
            </w:r>
            <w:r>
              <w:rPr>
                <w:rFonts w:ascii="Times New Roman" w:hAnsi="Times New Roman"/>
                <w:sz w:val="24"/>
                <w:szCs w:val="24"/>
              </w:rPr>
              <w:t xml:space="preserve">на предмет наличия сведений </w:t>
            </w:r>
            <w:r w:rsidRPr="008534A7">
              <w:rPr>
                <w:rFonts w:ascii="Times New Roman" w:hAnsi="Times New Roman"/>
                <w:sz w:val="24"/>
                <w:szCs w:val="24"/>
              </w:rPr>
              <w:t>о фактах коррупции; обращений граждан, поступающих на официальный сайт</w:t>
            </w:r>
            <w:r>
              <w:rPr>
                <w:rFonts w:ascii="Times New Roman" w:hAnsi="Times New Roman"/>
                <w:sz w:val="24"/>
                <w:szCs w:val="24"/>
              </w:rPr>
              <w:t xml:space="preserve"> администрации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Ответственное лицо за ведение кадровой работы</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D80827" w:rsidP="00D8082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6.3.</w:t>
            </w:r>
          </w:p>
        </w:tc>
        <w:tc>
          <w:tcPr>
            <w:tcW w:w="4762" w:type="dxa"/>
            <w:tcBorders>
              <w:top w:val="single" w:sz="4" w:space="0" w:color="auto"/>
              <w:left w:val="single" w:sz="4" w:space="0" w:color="auto"/>
              <w:bottom w:val="single" w:sz="4" w:space="0" w:color="auto"/>
              <w:right w:val="single" w:sz="4" w:space="0" w:color="auto"/>
            </w:tcBorders>
          </w:tcPr>
          <w:p w:rsidR="005B6442" w:rsidRDefault="009C2CCE" w:rsidP="00D80827">
            <w:pPr>
              <w:pStyle w:val="ConsPlusCell"/>
              <w:jc w:val="both"/>
              <w:rPr>
                <w:rFonts w:ascii="Times New Roman" w:hAnsi="Times New Roman"/>
                <w:sz w:val="24"/>
                <w:szCs w:val="24"/>
              </w:rPr>
            </w:pPr>
            <w:r>
              <w:rPr>
                <w:rFonts w:ascii="Times New Roman" w:hAnsi="Times New Roman"/>
                <w:sz w:val="24"/>
                <w:szCs w:val="24"/>
              </w:rPr>
              <w:t>Размещение на информационном стендеа</w:t>
            </w:r>
            <w:r w:rsidR="005B6442">
              <w:rPr>
                <w:rFonts w:ascii="Times New Roman" w:hAnsi="Times New Roman"/>
                <w:sz w:val="24"/>
                <w:szCs w:val="24"/>
              </w:rPr>
              <w:t>дминистрации контактных данных лиц, ответственных за организацию противодействия коррупции в органах, а также контактных телефонов антикоррупционных «горячих линий» Администрации муниципального образования «Вяземский район» Смоленской области, органов прокуратуры, органов внутренних дел, Управления (территориального отдела) Федеральной службы безопасности, Управления (территориального отдела) Следственного комитета РФ по Смоленской области;</w:t>
            </w:r>
          </w:p>
          <w:p w:rsidR="005B6442" w:rsidRPr="008534A7" w:rsidRDefault="005B6442" w:rsidP="00D808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памяток для граждан (посетителей) об общественно опасных последствиях проявления коррупции и об уголовной ответственности за коррупционные преступления</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D80827" w:rsidP="00D8082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2018-2019</w:t>
            </w:r>
          </w:p>
        </w:tc>
        <w:tc>
          <w:tcPr>
            <w:tcW w:w="2551" w:type="dxa"/>
            <w:tcBorders>
              <w:top w:val="single" w:sz="4" w:space="0" w:color="auto"/>
              <w:left w:val="single" w:sz="4" w:space="0" w:color="auto"/>
              <w:bottom w:val="single" w:sz="4" w:space="0" w:color="auto"/>
              <w:right w:val="single" w:sz="4" w:space="0" w:color="auto"/>
            </w:tcBorders>
          </w:tcPr>
          <w:p w:rsidR="005B6442" w:rsidRDefault="00D80827" w:rsidP="00D80827">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 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outlineLvl w:val="0"/>
              <w:rPr>
                <w:rFonts w:ascii="Times New Roman" w:hAnsi="Times New Roman"/>
                <w:sz w:val="24"/>
                <w:szCs w:val="24"/>
              </w:rPr>
            </w:pPr>
            <w:r w:rsidRPr="008534A7">
              <w:rPr>
                <w:rFonts w:ascii="Times New Roman" w:hAnsi="Times New Roman"/>
                <w:sz w:val="24"/>
                <w:szCs w:val="24"/>
              </w:rPr>
              <w:t>7.</w:t>
            </w:r>
          </w:p>
        </w:tc>
        <w:tc>
          <w:tcPr>
            <w:tcW w:w="8902" w:type="dxa"/>
            <w:gridSpan w:val="3"/>
            <w:tcBorders>
              <w:top w:val="single" w:sz="4" w:space="0" w:color="auto"/>
              <w:left w:val="single" w:sz="4" w:space="0" w:color="auto"/>
              <w:bottom w:val="single" w:sz="4" w:space="0" w:color="auto"/>
              <w:right w:val="single" w:sz="4" w:space="0" w:color="auto"/>
            </w:tcBorders>
          </w:tcPr>
          <w:p w:rsidR="005B6442" w:rsidRPr="00561175" w:rsidRDefault="005B6442" w:rsidP="005B6442">
            <w:pPr>
              <w:autoSpaceDE w:val="0"/>
              <w:autoSpaceDN w:val="0"/>
              <w:adjustRightInd w:val="0"/>
              <w:jc w:val="both"/>
              <w:rPr>
                <w:rFonts w:ascii="Times New Roman" w:hAnsi="Times New Roman"/>
                <w:b/>
                <w:sz w:val="24"/>
                <w:szCs w:val="24"/>
              </w:rPr>
            </w:pPr>
            <w:r w:rsidRPr="00561175">
              <w:rPr>
                <w:rFonts w:ascii="Times New Roman" w:hAnsi="Times New Roman"/>
                <w:b/>
                <w:sz w:val="24"/>
                <w:szCs w:val="24"/>
              </w:rPr>
              <w:t>Межведомственная координация по вопросам противодействия коррупци</w:t>
            </w:r>
            <w:r w:rsidR="00CF193A">
              <w:rPr>
                <w:rFonts w:ascii="Times New Roman" w:hAnsi="Times New Roman"/>
                <w:b/>
                <w:sz w:val="24"/>
                <w:szCs w:val="24"/>
              </w:rPr>
              <w:t>и в муниципальном образовании Вязьма</w:t>
            </w:r>
            <w:r w:rsidR="000B6C3F">
              <w:rPr>
                <w:rFonts w:ascii="Times New Roman" w:hAnsi="Times New Roman"/>
                <w:b/>
                <w:sz w:val="24"/>
                <w:szCs w:val="24"/>
              </w:rPr>
              <w:t>-Брянском сельском поселении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7.1.</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Привлечение общественности к обсуждению проекта  бюджета поселения, дополнений  и изменений к нему</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center"/>
              <w:rPr>
                <w:rFonts w:ascii="Times New Roman" w:hAnsi="Times New Roman"/>
                <w:sz w:val="24"/>
                <w:szCs w:val="24"/>
              </w:rPr>
            </w:pPr>
            <w:r w:rsidRPr="008534A7">
              <w:rPr>
                <w:rFonts w:ascii="Times New Roman" w:hAnsi="Times New Roman"/>
                <w:sz w:val="24"/>
                <w:szCs w:val="24"/>
              </w:rPr>
              <w:t>7.</w:t>
            </w:r>
            <w:r>
              <w:rPr>
                <w:rFonts w:ascii="Times New Roman" w:hAnsi="Times New Roman"/>
                <w:sz w:val="24"/>
                <w:szCs w:val="24"/>
              </w:rPr>
              <w:t>2</w:t>
            </w:r>
            <w:r w:rsidRPr="008534A7">
              <w:rPr>
                <w:rFonts w:ascii="Times New Roman" w:hAnsi="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Применение института публичных слушаний при утверждении и внесении изменений в документы территориального </w:t>
            </w:r>
            <w:r>
              <w:rPr>
                <w:rFonts w:ascii="Times New Roman" w:hAnsi="Times New Roman"/>
                <w:sz w:val="24"/>
                <w:szCs w:val="24"/>
              </w:rPr>
              <w:lastRenderedPageBreak/>
              <w:t>планирования сельского поселения</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lastRenderedPageBreak/>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2464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Главный специалист</w:t>
            </w:r>
          </w:p>
          <w:p w:rsidR="002464AB" w:rsidRPr="008534A7" w:rsidRDefault="002464AB" w:rsidP="002464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администрации</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7.3</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эффективного взаимодействия с институтами гражданского общества, правоохранительными органами и другими государственными органами по вопросам организации противодействия коррупции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t>7.4</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взаимодейств</w:t>
            </w:r>
            <w:r w:rsidR="009C2CCE">
              <w:rPr>
                <w:rFonts w:ascii="Times New Roman" w:hAnsi="Times New Roman"/>
                <w:sz w:val="24"/>
                <w:szCs w:val="24"/>
              </w:rPr>
              <w:t xml:space="preserve">ия  администрации </w:t>
            </w:r>
            <w:r>
              <w:rPr>
                <w:rFonts w:ascii="Times New Roman" w:hAnsi="Times New Roman"/>
                <w:sz w:val="24"/>
                <w:szCs w:val="24"/>
              </w:rPr>
              <w:t>сельского поселения со средствами массовой информации по вопросам противодействия  коррупции</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Pr="008534A7" w:rsidRDefault="009C2CCE" w:rsidP="005B6442">
            <w:pPr>
              <w:autoSpaceDE w:val="0"/>
              <w:autoSpaceDN w:val="0"/>
              <w:adjustRightInd w:val="0"/>
              <w:jc w:val="both"/>
              <w:rPr>
                <w:rFonts w:ascii="Times New Roman" w:hAnsi="Times New Roman"/>
                <w:sz w:val="24"/>
                <w:szCs w:val="24"/>
              </w:rPr>
            </w:pPr>
            <w:r>
              <w:rPr>
                <w:rFonts w:ascii="Times New Roman" w:hAnsi="Times New Roman"/>
                <w:sz w:val="24"/>
                <w:szCs w:val="24"/>
              </w:rPr>
              <w:t>Глава муниципального образования</w:t>
            </w:r>
          </w:p>
        </w:tc>
      </w:tr>
      <w:tr w:rsidR="005B6442" w:rsidTr="00ED45C4">
        <w:trPr>
          <w:tblCellSpacing w:w="5" w:type="nil"/>
        </w:trPr>
        <w:tc>
          <w:tcPr>
            <w:tcW w:w="737" w:type="dxa"/>
            <w:tcBorders>
              <w:top w:val="single" w:sz="4" w:space="0" w:color="auto"/>
              <w:left w:val="single" w:sz="4" w:space="0" w:color="auto"/>
              <w:bottom w:val="single" w:sz="4" w:space="0" w:color="auto"/>
              <w:right w:val="single" w:sz="4" w:space="0" w:color="auto"/>
            </w:tcBorders>
          </w:tcPr>
          <w:p w:rsidR="005B6442" w:rsidRDefault="009C2CCE" w:rsidP="005B6442">
            <w:pPr>
              <w:autoSpaceDE w:val="0"/>
              <w:autoSpaceDN w:val="0"/>
              <w:adjustRightInd w:val="0"/>
              <w:jc w:val="center"/>
              <w:rPr>
                <w:rFonts w:ascii="Times New Roman" w:hAnsi="Times New Roman"/>
                <w:sz w:val="24"/>
                <w:szCs w:val="24"/>
              </w:rPr>
            </w:pPr>
            <w:r>
              <w:rPr>
                <w:rFonts w:ascii="Times New Roman" w:hAnsi="Times New Roman"/>
                <w:sz w:val="24"/>
                <w:szCs w:val="24"/>
              </w:rPr>
              <w:t>7.5</w:t>
            </w:r>
          </w:p>
        </w:tc>
        <w:tc>
          <w:tcPr>
            <w:tcW w:w="4762"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Обеспечение гласности в средствах массовой информации каждого факта коррупции муниципальных служащих </w:t>
            </w:r>
          </w:p>
        </w:tc>
        <w:tc>
          <w:tcPr>
            <w:tcW w:w="1589" w:type="dxa"/>
            <w:tcBorders>
              <w:top w:val="single" w:sz="4" w:space="0" w:color="auto"/>
              <w:left w:val="single" w:sz="4" w:space="0" w:color="auto"/>
              <w:bottom w:val="single" w:sz="4" w:space="0" w:color="auto"/>
              <w:right w:val="single" w:sz="4" w:space="0" w:color="auto"/>
            </w:tcBorders>
          </w:tcPr>
          <w:p w:rsidR="005B6442" w:rsidRPr="008534A7" w:rsidRDefault="005B6442" w:rsidP="005B6442">
            <w:pPr>
              <w:autoSpaceDE w:val="0"/>
              <w:autoSpaceDN w:val="0"/>
              <w:adjustRightInd w:val="0"/>
              <w:jc w:val="both"/>
              <w:rPr>
                <w:rFonts w:ascii="Times New Roman" w:hAnsi="Times New Roman"/>
                <w:sz w:val="24"/>
                <w:szCs w:val="24"/>
              </w:rPr>
            </w:pPr>
            <w:r w:rsidRPr="008534A7">
              <w:rPr>
                <w:rFonts w:ascii="Times New Roman" w:hAnsi="Times New Roman"/>
                <w:sz w:val="24"/>
                <w:szCs w:val="24"/>
              </w:rPr>
              <w:t>201</w:t>
            </w:r>
            <w:r>
              <w:rPr>
                <w:rFonts w:ascii="Times New Roman" w:hAnsi="Times New Roman"/>
                <w:sz w:val="24"/>
                <w:szCs w:val="24"/>
              </w:rPr>
              <w:t>8</w:t>
            </w:r>
            <w:r w:rsidRPr="008534A7">
              <w:rPr>
                <w:rFonts w:ascii="Times New Roman" w:hAnsi="Times New Roman"/>
                <w:sz w:val="24"/>
                <w:szCs w:val="24"/>
              </w:rPr>
              <w:t xml:space="preserve"> - 201</w:t>
            </w:r>
            <w:r>
              <w:rPr>
                <w:rFonts w:ascii="Times New Roman" w:hAnsi="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B6442" w:rsidRDefault="005B6442" w:rsidP="005B644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Глава муниципального образования </w:t>
            </w:r>
          </w:p>
        </w:tc>
      </w:tr>
    </w:tbl>
    <w:p w:rsidR="00FE5F3F" w:rsidRPr="004D57FF" w:rsidRDefault="00FE5F3F" w:rsidP="004D57FF">
      <w:pPr>
        <w:tabs>
          <w:tab w:val="left" w:pos="5535"/>
        </w:tabs>
        <w:rPr>
          <w:rFonts w:ascii="Times New Roman" w:hAnsi="Times New Roman"/>
          <w:sz w:val="28"/>
          <w:szCs w:val="20"/>
        </w:rPr>
      </w:pPr>
    </w:p>
    <w:sectPr w:rsidR="00FE5F3F" w:rsidRPr="004D57FF" w:rsidSect="00D80827">
      <w:headerReference w:type="default" r:id="rId8"/>
      <w:pgSz w:w="11906" w:h="16838"/>
      <w:pgMar w:top="1135"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0B" w:rsidRDefault="0099720B" w:rsidP="00D80827">
      <w:pPr>
        <w:spacing w:after="0" w:line="240" w:lineRule="auto"/>
      </w:pPr>
      <w:r>
        <w:separator/>
      </w:r>
    </w:p>
  </w:endnote>
  <w:endnote w:type="continuationSeparator" w:id="1">
    <w:p w:rsidR="0099720B" w:rsidRDefault="0099720B" w:rsidP="00D80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0B" w:rsidRDefault="0099720B" w:rsidP="00D80827">
      <w:pPr>
        <w:spacing w:after="0" w:line="240" w:lineRule="auto"/>
      </w:pPr>
      <w:r>
        <w:separator/>
      </w:r>
    </w:p>
  </w:footnote>
  <w:footnote w:type="continuationSeparator" w:id="1">
    <w:p w:rsidR="0099720B" w:rsidRDefault="0099720B" w:rsidP="00D80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852685"/>
      <w:docPartObj>
        <w:docPartGallery w:val="Page Numbers (Top of Page)"/>
        <w:docPartUnique/>
      </w:docPartObj>
    </w:sdtPr>
    <w:sdtContent>
      <w:p w:rsidR="00D80827" w:rsidRDefault="009E4592">
        <w:pPr>
          <w:pStyle w:val="a6"/>
          <w:jc w:val="center"/>
        </w:pPr>
        <w:r>
          <w:fldChar w:fldCharType="begin"/>
        </w:r>
        <w:r w:rsidR="00D80827">
          <w:instrText>PAGE   \* MERGEFORMAT</w:instrText>
        </w:r>
        <w:r>
          <w:fldChar w:fldCharType="separate"/>
        </w:r>
        <w:r w:rsidR="00A92D71">
          <w:rPr>
            <w:noProof/>
          </w:rPr>
          <w:t>2</w:t>
        </w:r>
        <w:r>
          <w:fldChar w:fldCharType="end"/>
        </w:r>
      </w:p>
    </w:sdtContent>
  </w:sdt>
  <w:p w:rsidR="00D80827" w:rsidRDefault="00D8082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E5F3F"/>
    <w:rsid w:val="000400F8"/>
    <w:rsid w:val="000B6C3F"/>
    <w:rsid w:val="00197B6B"/>
    <w:rsid w:val="002464AB"/>
    <w:rsid w:val="003424C3"/>
    <w:rsid w:val="003E1DF8"/>
    <w:rsid w:val="00486913"/>
    <w:rsid w:val="004D57FF"/>
    <w:rsid w:val="00546271"/>
    <w:rsid w:val="005B6442"/>
    <w:rsid w:val="00635082"/>
    <w:rsid w:val="006A0FCB"/>
    <w:rsid w:val="00706CBA"/>
    <w:rsid w:val="007A0686"/>
    <w:rsid w:val="00820CA0"/>
    <w:rsid w:val="00863E14"/>
    <w:rsid w:val="008D7243"/>
    <w:rsid w:val="00947112"/>
    <w:rsid w:val="00984ADF"/>
    <w:rsid w:val="0099720B"/>
    <w:rsid w:val="009C2CCE"/>
    <w:rsid w:val="009E4592"/>
    <w:rsid w:val="009F088D"/>
    <w:rsid w:val="00A45FEF"/>
    <w:rsid w:val="00A72B72"/>
    <w:rsid w:val="00A906C1"/>
    <w:rsid w:val="00A92D71"/>
    <w:rsid w:val="00B92005"/>
    <w:rsid w:val="00BC4C9A"/>
    <w:rsid w:val="00C47941"/>
    <w:rsid w:val="00C87D3C"/>
    <w:rsid w:val="00CF193A"/>
    <w:rsid w:val="00D12618"/>
    <w:rsid w:val="00D80827"/>
    <w:rsid w:val="00DA5597"/>
    <w:rsid w:val="00E207B9"/>
    <w:rsid w:val="00E51D2A"/>
    <w:rsid w:val="00FE5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FE5F3F"/>
    <w:pPr>
      <w:widowControl w:val="0"/>
      <w:spacing w:after="0" w:line="240" w:lineRule="auto"/>
      <w:ind w:left="283" w:hanging="283"/>
    </w:pPr>
    <w:rPr>
      <w:rFonts w:ascii="Times New Roman" w:hAnsi="Times New Roman"/>
      <w:sz w:val="20"/>
      <w:szCs w:val="20"/>
    </w:rPr>
  </w:style>
  <w:style w:type="character" w:styleId="a4">
    <w:name w:val="Hyperlink"/>
    <w:uiPriority w:val="99"/>
    <w:unhideWhenUsed/>
    <w:rsid w:val="00FE5F3F"/>
    <w:rPr>
      <w:color w:val="0000FF"/>
      <w:u w:val="single"/>
    </w:rPr>
  </w:style>
  <w:style w:type="table" w:styleId="a5">
    <w:name w:val="Table Grid"/>
    <w:basedOn w:val="a1"/>
    <w:uiPriority w:val="39"/>
    <w:rsid w:val="006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B6442"/>
    <w:pPr>
      <w:widowControl w:val="0"/>
      <w:suppressAutoHyphens/>
      <w:spacing w:after="0" w:line="240" w:lineRule="auto"/>
    </w:pPr>
    <w:rPr>
      <w:rFonts w:ascii="Calibri" w:eastAsia="Courier New" w:hAnsi="Calibri" w:cs="Calibri"/>
      <w:kern w:val="1"/>
      <w:lang w:eastAsia="ru-RU"/>
    </w:rPr>
  </w:style>
  <w:style w:type="paragraph" w:styleId="a6">
    <w:name w:val="header"/>
    <w:basedOn w:val="a"/>
    <w:link w:val="a7"/>
    <w:uiPriority w:val="99"/>
    <w:unhideWhenUsed/>
    <w:rsid w:val="00D80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0827"/>
    <w:rPr>
      <w:rFonts w:ascii="Calibri" w:eastAsia="Times New Roman" w:hAnsi="Calibri" w:cs="Times New Roman"/>
      <w:lang w:eastAsia="ru-RU"/>
    </w:rPr>
  </w:style>
  <w:style w:type="paragraph" w:styleId="a8">
    <w:name w:val="footer"/>
    <w:basedOn w:val="a"/>
    <w:link w:val="a9"/>
    <w:uiPriority w:val="99"/>
    <w:unhideWhenUsed/>
    <w:rsid w:val="00D80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0827"/>
    <w:rPr>
      <w:rFonts w:ascii="Calibri" w:eastAsia="Times New Roman" w:hAnsi="Calibri" w:cs="Times New Roman"/>
      <w:lang w:eastAsia="ru-RU"/>
    </w:rPr>
  </w:style>
  <w:style w:type="paragraph" w:customStyle="1" w:styleId="ConsPlusNormal">
    <w:name w:val="ConsPlusNormal"/>
    <w:uiPriority w:val="99"/>
    <w:rsid w:val="007A06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197B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97B6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63CBCC131CE284B04B7B5DA5F17D52E605A13F683FD4B8BDE42745E5Fu6U2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6F26-EE19-46F7-93C4-D0A6908D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11</Pages>
  <Words>2868</Words>
  <Characters>16352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Антонина</cp:lastModifiedBy>
  <cp:revision>10</cp:revision>
  <cp:lastPrinted>2018-02-08T11:40:00Z</cp:lastPrinted>
  <dcterms:created xsi:type="dcterms:W3CDTF">2018-02-02T08:02:00Z</dcterms:created>
  <dcterms:modified xsi:type="dcterms:W3CDTF">2018-02-13T09:20:00Z</dcterms:modified>
</cp:coreProperties>
</file>