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A2" w:rsidRDefault="00CD67A2" w:rsidP="00CD67A2">
      <w:pPr>
        <w:jc w:val="center"/>
        <w:rPr>
          <w:noProof/>
          <w:sz w:val="28"/>
          <w:szCs w:val="28"/>
        </w:rPr>
      </w:pPr>
      <w:r>
        <w:rPr>
          <w:noProof/>
          <w:sz w:val="28"/>
          <w:szCs w:val="28"/>
        </w:rPr>
        <w:drawing>
          <wp:inline distT="0" distB="0" distL="0" distR="0">
            <wp:extent cx="438150" cy="54292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6" cstate="print">
                      <a:lum bright="-30000" contrast="-20000"/>
                    </a:blip>
                    <a:srcRect/>
                    <a:stretch>
                      <a:fillRect/>
                    </a:stretch>
                  </pic:blipFill>
                  <pic:spPr bwMode="auto">
                    <a:xfrm>
                      <a:off x="0" y="0"/>
                      <a:ext cx="438150" cy="542925"/>
                    </a:xfrm>
                    <a:prstGeom prst="rect">
                      <a:avLst/>
                    </a:prstGeom>
                    <a:noFill/>
                    <a:ln w="9525">
                      <a:noFill/>
                      <a:miter lim="800000"/>
                      <a:headEnd/>
                      <a:tailEnd/>
                    </a:ln>
                  </pic:spPr>
                </pic:pic>
              </a:graphicData>
            </a:graphic>
          </wp:inline>
        </w:drawing>
      </w:r>
    </w:p>
    <w:p w:rsidR="00CD67A2" w:rsidRDefault="00CD67A2" w:rsidP="00CD67A2">
      <w:pPr>
        <w:jc w:val="center"/>
        <w:rPr>
          <w:sz w:val="28"/>
          <w:szCs w:val="28"/>
        </w:rPr>
      </w:pPr>
    </w:p>
    <w:p w:rsidR="00CD67A2" w:rsidRDefault="00CD67A2" w:rsidP="00CD67A2">
      <w:pPr>
        <w:jc w:val="center"/>
        <w:rPr>
          <w:b/>
          <w:sz w:val="28"/>
          <w:szCs w:val="28"/>
        </w:rPr>
      </w:pPr>
      <w:r>
        <w:rPr>
          <w:b/>
          <w:sz w:val="28"/>
          <w:szCs w:val="28"/>
        </w:rPr>
        <w:t xml:space="preserve">АДМИНИСТРАЦИЯ </w:t>
      </w:r>
    </w:p>
    <w:p w:rsidR="00CD67A2" w:rsidRDefault="00CD67A2" w:rsidP="00CD67A2">
      <w:pPr>
        <w:jc w:val="center"/>
        <w:rPr>
          <w:b/>
          <w:sz w:val="28"/>
          <w:szCs w:val="28"/>
        </w:rPr>
      </w:pPr>
      <w:r>
        <w:rPr>
          <w:b/>
          <w:sz w:val="28"/>
          <w:szCs w:val="28"/>
        </w:rPr>
        <w:t>ВЯЗЬМА - БРЯНСКОГО  СЕЛЬСКОГО ПОСЕЛЕНИЯ</w:t>
      </w:r>
    </w:p>
    <w:p w:rsidR="00CD67A2" w:rsidRDefault="00CD67A2" w:rsidP="00CD67A2">
      <w:pPr>
        <w:jc w:val="center"/>
        <w:rPr>
          <w:b/>
          <w:sz w:val="28"/>
          <w:szCs w:val="28"/>
        </w:rPr>
      </w:pPr>
      <w:r>
        <w:rPr>
          <w:b/>
          <w:sz w:val="28"/>
          <w:szCs w:val="28"/>
        </w:rPr>
        <w:t xml:space="preserve">ВЯЗЕМСКОГО РАЙОНА  СМОЛЕНСКОЙ ОБЛАСТИ </w:t>
      </w:r>
    </w:p>
    <w:p w:rsidR="00CD67A2" w:rsidRDefault="00CD67A2" w:rsidP="00CD67A2">
      <w:pPr>
        <w:shd w:val="clear" w:color="auto" w:fill="FFFFFF"/>
        <w:tabs>
          <w:tab w:val="left" w:leader="underscore" w:pos="1795"/>
        </w:tabs>
        <w:spacing w:before="149"/>
        <w:jc w:val="center"/>
        <w:rPr>
          <w:b/>
          <w:sz w:val="28"/>
          <w:szCs w:val="28"/>
        </w:rPr>
      </w:pPr>
      <w:r>
        <w:rPr>
          <w:b/>
          <w:sz w:val="28"/>
          <w:szCs w:val="28"/>
        </w:rPr>
        <w:t>П О С Т А Н О В Л Е Н И Е</w:t>
      </w:r>
    </w:p>
    <w:p w:rsidR="00CD67A2" w:rsidRDefault="00CD67A2" w:rsidP="00CD67A2">
      <w:pPr>
        <w:shd w:val="clear" w:color="auto" w:fill="FFFFFF"/>
        <w:tabs>
          <w:tab w:val="left" w:leader="underscore" w:pos="1795"/>
        </w:tabs>
        <w:spacing w:before="149"/>
        <w:jc w:val="center"/>
        <w:rPr>
          <w:b/>
          <w:sz w:val="28"/>
          <w:szCs w:val="28"/>
        </w:rPr>
      </w:pPr>
    </w:p>
    <w:p w:rsidR="00CD67A2" w:rsidRDefault="00CD67A2" w:rsidP="00CD67A2">
      <w:pPr>
        <w:pStyle w:val="ConsTitle"/>
        <w:ind w:right="-1"/>
        <w:jc w:val="both"/>
        <w:rPr>
          <w:rFonts w:ascii="Times New Roman" w:hAnsi="Times New Roman" w:cs="Times New Roman"/>
          <w:b w:val="0"/>
          <w:sz w:val="28"/>
          <w:szCs w:val="28"/>
        </w:rPr>
      </w:pPr>
      <w:r>
        <w:rPr>
          <w:rFonts w:ascii="Times New Roman" w:hAnsi="Times New Roman" w:cs="Times New Roman"/>
          <w:b w:val="0"/>
          <w:sz w:val="28"/>
          <w:szCs w:val="28"/>
        </w:rPr>
        <w:t>от 11.04.2016                                                                                                   № 35</w:t>
      </w:r>
    </w:p>
    <w:p w:rsidR="00CD67A2" w:rsidRDefault="00CD67A2" w:rsidP="00CD67A2">
      <w:pPr>
        <w:rPr>
          <w:sz w:val="28"/>
          <w:szCs w:val="28"/>
        </w:rPr>
      </w:pPr>
    </w:p>
    <w:p w:rsidR="00CD67A2" w:rsidRDefault="00CD67A2" w:rsidP="00CD67A2">
      <w:pPr>
        <w:rPr>
          <w:sz w:val="28"/>
          <w:szCs w:val="28"/>
        </w:rPr>
      </w:pPr>
    </w:p>
    <w:p w:rsidR="00CD67A2" w:rsidRDefault="00CD67A2" w:rsidP="00CD67A2">
      <w:pPr>
        <w:shd w:val="clear" w:color="auto" w:fill="FFFFFF"/>
        <w:tabs>
          <w:tab w:val="left" w:pos="4536"/>
        </w:tabs>
        <w:ind w:right="5386"/>
        <w:jc w:val="both"/>
        <w:rPr>
          <w:rFonts w:cs="Arial"/>
          <w:bCs/>
          <w:sz w:val="28"/>
          <w:szCs w:val="28"/>
        </w:rPr>
      </w:pPr>
      <w:r>
        <w:rPr>
          <w:sz w:val="28"/>
          <w:szCs w:val="28"/>
        </w:rPr>
        <w:t xml:space="preserve">О внесении изменений в  Административный регламент </w:t>
      </w:r>
      <w:r>
        <w:rPr>
          <w:rFonts w:cs="Arial"/>
          <w:bCs/>
          <w:sz w:val="28"/>
          <w:szCs w:val="28"/>
        </w:rPr>
        <w:t>исполнения муниципальной функции</w:t>
      </w:r>
      <w:r>
        <w:rPr>
          <w:rFonts w:cs="Arial"/>
          <w:sz w:val="28"/>
          <w:szCs w:val="28"/>
        </w:rPr>
        <w:t xml:space="preserve"> </w:t>
      </w:r>
      <w:r>
        <w:rPr>
          <w:rFonts w:cs="Arial"/>
          <w:bCs/>
          <w:sz w:val="28"/>
          <w:szCs w:val="28"/>
        </w:rPr>
        <w:t>«Осуществление муниципального лесного контроля на территории Вязьма - Брянского сельского поселения Вяземского района Смоленской области»</w:t>
      </w:r>
    </w:p>
    <w:p w:rsidR="00CD67A2" w:rsidRPr="00840E9C" w:rsidRDefault="00CD67A2" w:rsidP="00CD67A2">
      <w:pPr>
        <w:shd w:val="clear" w:color="auto" w:fill="FFFFFF"/>
        <w:tabs>
          <w:tab w:val="left" w:pos="4536"/>
        </w:tabs>
        <w:ind w:right="5386"/>
        <w:jc w:val="both"/>
        <w:rPr>
          <w:rFonts w:cs="Arial"/>
          <w:sz w:val="28"/>
          <w:szCs w:val="28"/>
        </w:rPr>
      </w:pPr>
    </w:p>
    <w:p w:rsidR="00CD67A2" w:rsidRDefault="00CD67A2" w:rsidP="00CD67A2">
      <w:pPr>
        <w:pStyle w:val="a3"/>
        <w:ind w:firstLine="567"/>
        <w:jc w:val="both"/>
        <w:rPr>
          <w:rFonts w:eastAsia="Calibri"/>
          <w:sz w:val="28"/>
          <w:szCs w:val="28"/>
        </w:rPr>
      </w:pPr>
      <w:r>
        <w:rPr>
          <w:rFonts w:eastAsia="Calibri"/>
          <w:sz w:val="28"/>
          <w:szCs w:val="28"/>
        </w:rPr>
        <w:t xml:space="preserve">В </w:t>
      </w:r>
      <w:r>
        <w:rPr>
          <w:color w:val="000000"/>
          <w:sz w:val="28"/>
          <w:szCs w:val="28"/>
        </w:rPr>
        <w:t xml:space="preserve">соответствии </w:t>
      </w:r>
      <w:r>
        <w:rPr>
          <w:sz w:val="28"/>
          <w:szCs w:val="28"/>
        </w:rPr>
        <w:t>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Вязьма - Брянского сельского поселения Вяземского района Смоленской области</w:t>
      </w:r>
    </w:p>
    <w:p w:rsidR="00CD67A2" w:rsidRDefault="00CD67A2" w:rsidP="00CD67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Вязьма</w:t>
      </w:r>
      <w:r w:rsidR="00406A8D">
        <w:rPr>
          <w:rFonts w:ascii="Times New Roman" w:hAnsi="Times New Roman" w:cs="Times New Roman"/>
          <w:sz w:val="28"/>
          <w:szCs w:val="28"/>
        </w:rPr>
        <w:t xml:space="preserve"> </w:t>
      </w:r>
      <w:r>
        <w:rPr>
          <w:rFonts w:ascii="Times New Roman" w:hAnsi="Times New Roman" w:cs="Times New Roman"/>
          <w:sz w:val="28"/>
          <w:szCs w:val="28"/>
        </w:rPr>
        <w:t>-</w:t>
      </w:r>
      <w:r w:rsidR="00406A8D">
        <w:rPr>
          <w:rFonts w:ascii="Times New Roman" w:hAnsi="Times New Roman" w:cs="Times New Roman"/>
          <w:sz w:val="28"/>
          <w:szCs w:val="28"/>
        </w:rPr>
        <w:t xml:space="preserve"> </w:t>
      </w:r>
      <w:r>
        <w:rPr>
          <w:rFonts w:ascii="Times New Roman" w:hAnsi="Times New Roman" w:cs="Times New Roman"/>
          <w:sz w:val="28"/>
          <w:szCs w:val="28"/>
        </w:rPr>
        <w:t xml:space="preserve">Брянского сельского поселения Вяземского района Смоленской области    </w:t>
      </w:r>
      <w:r w:rsidRPr="004E2FFF">
        <w:rPr>
          <w:rFonts w:ascii="Times New Roman" w:hAnsi="Times New Roman" w:cs="Times New Roman"/>
          <w:sz w:val="28"/>
          <w:szCs w:val="28"/>
        </w:rPr>
        <w:t>п</w:t>
      </w:r>
      <w:r>
        <w:rPr>
          <w:rFonts w:ascii="Times New Roman" w:hAnsi="Times New Roman" w:cs="Times New Roman"/>
          <w:sz w:val="28"/>
          <w:szCs w:val="28"/>
        </w:rPr>
        <w:t xml:space="preserve"> </w:t>
      </w:r>
      <w:r w:rsidRPr="004E2FFF">
        <w:rPr>
          <w:rFonts w:ascii="Times New Roman" w:hAnsi="Times New Roman" w:cs="Times New Roman"/>
          <w:sz w:val="28"/>
          <w:szCs w:val="28"/>
        </w:rPr>
        <w:t>о</w:t>
      </w:r>
      <w:r>
        <w:rPr>
          <w:rFonts w:ascii="Times New Roman" w:hAnsi="Times New Roman" w:cs="Times New Roman"/>
          <w:sz w:val="28"/>
          <w:szCs w:val="28"/>
        </w:rPr>
        <w:t xml:space="preserve"> </w:t>
      </w:r>
      <w:r w:rsidRPr="004E2FFF">
        <w:rPr>
          <w:rFonts w:ascii="Times New Roman" w:hAnsi="Times New Roman" w:cs="Times New Roman"/>
          <w:sz w:val="28"/>
          <w:szCs w:val="28"/>
        </w:rPr>
        <w:t>с</w:t>
      </w:r>
      <w:r>
        <w:rPr>
          <w:rFonts w:ascii="Times New Roman" w:hAnsi="Times New Roman" w:cs="Times New Roman"/>
          <w:sz w:val="28"/>
          <w:szCs w:val="28"/>
        </w:rPr>
        <w:t xml:space="preserve"> </w:t>
      </w:r>
      <w:r w:rsidRPr="004E2FFF">
        <w:rPr>
          <w:rFonts w:ascii="Times New Roman" w:hAnsi="Times New Roman" w:cs="Times New Roman"/>
          <w:sz w:val="28"/>
          <w:szCs w:val="28"/>
        </w:rPr>
        <w:t>т</w:t>
      </w:r>
      <w:r>
        <w:rPr>
          <w:rFonts w:ascii="Times New Roman" w:hAnsi="Times New Roman" w:cs="Times New Roman"/>
          <w:sz w:val="28"/>
          <w:szCs w:val="28"/>
        </w:rPr>
        <w:t xml:space="preserve"> </w:t>
      </w:r>
      <w:r w:rsidRPr="004E2FFF">
        <w:rPr>
          <w:rFonts w:ascii="Times New Roman" w:hAnsi="Times New Roman" w:cs="Times New Roman"/>
          <w:sz w:val="28"/>
          <w:szCs w:val="28"/>
        </w:rPr>
        <w:t>а</w:t>
      </w:r>
      <w:r>
        <w:rPr>
          <w:rFonts w:ascii="Times New Roman" w:hAnsi="Times New Roman" w:cs="Times New Roman"/>
          <w:sz w:val="28"/>
          <w:szCs w:val="28"/>
        </w:rPr>
        <w:t xml:space="preserve"> </w:t>
      </w:r>
      <w:r w:rsidRPr="004E2FFF">
        <w:rPr>
          <w:rFonts w:ascii="Times New Roman" w:hAnsi="Times New Roman" w:cs="Times New Roman"/>
          <w:sz w:val="28"/>
          <w:szCs w:val="28"/>
        </w:rPr>
        <w:t>н</w:t>
      </w:r>
      <w:r>
        <w:rPr>
          <w:rFonts w:ascii="Times New Roman" w:hAnsi="Times New Roman" w:cs="Times New Roman"/>
          <w:sz w:val="28"/>
          <w:szCs w:val="28"/>
        </w:rPr>
        <w:t xml:space="preserve"> </w:t>
      </w:r>
      <w:r w:rsidRPr="004E2FFF">
        <w:rPr>
          <w:rFonts w:ascii="Times New Roman" w:hAnsi="Times New Roman" w:cs="Times New Roman"/>
          <w:sz w:val="28"/>
          <w:szCs w:val="28"/>
        </w:rPr>
        <w:t>о</w:t>
      </w:r>
      <w:r>
        <w:rPr>
          <w:rFonts w:ascii="Times New Roman" w:hAnsi="Times New Roman" w:cs="Times New Roman"/>
          <w:sz w:val="28"/>
          <w:szCs w:val="28"/>
        </w:rPr>
        <w:t xml:space="preserve"> </w:t>
      </w:r>
      <w:r w:rsidRPr="004E2FFF">
        <w:rPr>
          <w:rFonts w:ascii="Times New Roman" w:hAnsi="Times New Roman" w:cs="Times New Roman"/>
          <w:sz w:val="28"/>
          <w:szCs w:val="28"/>
        </w:rPr>
        <w:t>в</w:t>
      </w:r>
      <w:r>
        <w:rPr>
          <w:rFonts w:ascii="Times New Roman" w:hAnsi="Times New Roman" w:cs="Times New Roman"/>
          <w:sz w:val="28"/>
          <w:szCs w:val="28"/>
        </w:rPr>
        <w:t xml:space="preserve"> </w:t>
      </w:r>
      <w:r w:rsidRPr="004E2FFF">
        <w:rPr>
          <w:rFonts w:ascii="Times New Roman" w:hAnsi="Times New Roman" w:cs="Times New Roman"/>
          <w:sz w:val="28"/>
          <w:szCs w:val="28"/>
        </w:rPr>
        <w:t>л</w:t>
      </w:r>
      <w:r>
        <w:rPr>
          <w:rFonts w:ascii="Times New Roman" w:hAnsi="Times New Roman" w:cs="Times New Roman"/>
          <w:sz w:val="28"/>
          <w:szCs w:val="28"/>
        </w:rPr>
        <w:t xml:space="preserve"> </w:t>
      </w:r>
      <w:r w:rsidRPr="004E2FFF">
        <w:rPr>
          <w:rFonts w:ascii="Times New Roman" w:hAnsi="Times New Roman" w:cs="Times New Roman"/>
          <w:sz w:val="28"/>
          <w:szCs w:val="28"/>
        </w:rPr>
        <w:t>я</w:t>
      </w:r>
      <w:r>
        <w:rPr>
          <w:rFonts w:ascii="Times New Roman" w:hAnsi="Times New Roman" w:cs="Times New Roman"/>
          <w:sz w:val="28"/>
          <w:szCs w:val="28"/>
        </w:rPr>
        <w:t xml:space="preserve"> </w:t>
      </w:r>
      <w:r w:rsidRPr="004E2FFF">
        <w:rPr>
          <w:rFonts w:ascii="Times New Roman" w:hAnsi="Times New Roman" w:cs="Times New Roman"/>
          <w:sz w:val="28"/>
          <w:szCs w:val="28"/>
        </w:rPr>
        <w:t>е</w:t>
      </w:r>
      <w:r>
        <w:rPr>
          <w:rFonts w:ascii="Times New Roman" w:hAnsi="Times New Roman" w:cs="Times New Roman"/>
          <w:sz w:val="28"/>
          <w:szCs w:val="28"/>
        </w:rPr>
        <w:t xml:space="preserve"> </w:t>
      </w:r>
      <w:r w:rsidRPr="004E2FFF">
        <w:rPr>
          <w:rFonts w:ascii="Times New Roman" w:hAnsi="Times New Roman" w:cs="Times New Roman"/>
          <w:sz w:val="28"/>
          <w:szCs w:val="28"/>
        </w:rPr>
        <w:t>т:</w:t>
      </w:r>
    </w:p>
    <w:p w:rsidR="00CD67A2" w:rsidRDefault="00CD67A2" w:rsidP="00CD67A2">
      <w:pPr>
        <w:pStyle w:val="ConsPlusNormal"/>
        <w:widowControl/>
        <w:ind w:firstLine="567"/>
        <w:jc w:val="both"/>
        <w:rPr>
          <w:rFonts w:ascii="Times New Roman" w:hAnsi="Times New Roman" w:cs="Times New Roman"/>
          <w:sz w:val="28"/>
          <w:szCs w:val="28"/>
        </w:rPr>
      </w:pPr>
    </w:p>
    <w:p w:rsidR="00CD67A2" w:rsidRDefault="00CD67A2" w:rsidP="00CD67A2">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 xml:space="preserve">1. Внести следующее изменения </w:t>
      </w:r>
      <w:r w:rsidRPr="0089014C">
        <w:rPr>
          <w:rFonts w:ascii="Times New Roman" w:hAnsi="Times New Roman" w:cs="Times New Roman"/>
          <w:sz w:val="28"/>
          <w:szCs w:val="28"/>
        </w:rPr>
        <w:t xml:space="preserve">в Административный регламент </w:t>
      </w:r>
      <w:r w:rsidRPr="0089014C">
        <w:rPr>
          <w:rFonts w:ascii="Times New Roman" w:hAnsi="Times New Roman" w:cs="Times New Roman"/>
          <w:bCs/>
          <w:sz w:val="28"/>
          <w:szCs w:val="28"/>
        </w:rPr>
        <w:t>исполнения муниципальной функции</w:t>
      </w:r>
      <w:r w:rsidRPr="0089014C">
        <w:rPr>
          <w:rFonts w:ascii="Times New Roman" w:hAnsi="Times New Roman" w:cs="Times New Roman"/>
          <w:sz w:val="28"/>
          <w:szCs w:val="28"/>
        </w:rPr>
        <w:t xml:space="preserve"> </w:t>
      </w:r>
      <w:r w:rsidRPr="0089014C">
        <w:rPr>
          <w:rFonts w:ascii="Times New Roman" w:hAnsi="Times New Roman" w:cs="Times New Roman"/>
          <w:bCs/>
          <w:sz w:val="28"/>
          <w:szCs w:val="28"/>
        </w:rPr>
        <w:t>«Осуществление муниципального лесного контроля на территории Вязьма</w:t>
      </w:r>
      <w:r>
        <w:rPr>
          <w:rFonts w:ascii="Times New Roman" w:hAnsi="Times New Roman" w:cs="Times New Roman"/>
          <w:bCs/>
          <w:sz w:val="28"/>
          <w:szCs w:val="28"/>
        </w:rPr>
        <w:t xml:space="preserve"> </w:t>
      </w:r>
      <w:r w:rsidRPr="0089014C">
        <w:rPr>
          <w:rFonts w:ascii="Times New Roman" w:hAnsi="Times New Roman" w:cs="Times New Roman"/>
          <w:bCs/>
          <w:sz w:val="28"/>
          <w:szCs w:val="28"/>
        </w:rPr>
        <w:t>-</w:t>
      </w:r>
      <w:r>
        <w:rPr>
          <w:rFonts w:ascii="Times New Roman" w:hAnsi="Times New Roman" w:cs="Times New Roman"/>
          <w:bCs/>
          <w:sz w:val="28"/>
          <w:szCs w:val="28"/>
        </w:rPr>
        <w:t xml:space="preserve"> </w:t>
      </w:r>
      <w:r w:rsidRPr="0089014C">
        <w:rPr>
          <w:rFonts w:ascii="Times New Roman" w:hAnsi="Times New Roman" w:cs="Times New Roman"/>
          <w:bCs/>
          <w:sz w:val="28"/>
          <w:szCs w:val="28"/>
        </w:rPr>
        <w:t>Брянского сельского поселения Вяземского района Смоленской област</w:t>
      </w:r>
      <w:r>
        <w:rPr>
          <w:rFonts w:ascii="Times New Roman" w:hAnsi="Times New Roman" w:cs="Times New Roman"/>
          <w:bCs/>
          <w:sz w:val="28"/>
          <w:szCs w:val="28"/>
        </w:rPr>
        <w:t>и», утвержденный постановлением Администрации Вязьма - Брянского сельского поселения Вяземского района Смоленской области от 8 апреля 2014 года № 18:</w:t>
      </w:r>
    </w:p>
    <w:p w:rsidR="00CD67A2" w:rsidRDefault="00CD67A2" w:rsidP="00CD67A2">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1) по всему тексту слова «Администрация муниципального образования «Вяземский район» Смоленской области </w:t>
      </w:r>
      <w:hyperlink r:id="rId7" w:history="1">
        <w:r w:rsidRPr="00520124">
          <w:rPr>
            <w:rStyle w:val="a7"/>
            <w:rFonts w:ascii="Times New Roman" w:hAnsi="Times New Roman" w:cs="Times New Roman"/>
            <w:bCs/>
            <w:sz w:val="28"/>
            <w:szCs w:val="28"/>
            <w:lang w:val="en-US"/>
          </w:rPr>
          <w:t>www</w:t>
        </w:r>
        <w:r w:rsidRPr="00520124">
          <w:rPr>
            <w:rStyle w:val="a7"/>
            <w:rFonts w:ascii="Times New Roman" w:hAnsi="Times New Roman" w:cs="Times New Roman"/>
            <w:bCs/>
            <w:sz w:val="28"/>
            <w:szCs w:val="28"/>
          </w:rPr>
          <w:t>.</w:t>
        </w:r>
        <w:r w:rsidRPr="00520124">
          <w:rPr>
            <w:rStyle w:val="a7"/>
            <w:rFonts w:ascii="Times New Roman" w:hAnsi="Times New Roman" w:cs="Times New Roman"/>
            <w:bCs/>
            <w:sz w:val="28"/>
            <w:szCs w:val="28"/>
            <w:lang w:val="en-US"/>
          </w:rPr>
          <w:t>vyazma</w:t>
        </w:r>
        <w:r w:rsidRPr="00520124">
          <w:rPr>
            <w:rStyle w:val="a7"/>
            <w:rFonts w:ascii="Times New Roman" w:hAnsi="Times New Roman" w:cs="Times New Roman"/>
            <w:bCs/>
            <w:sz w:val="28"/>
            <w:szCs w:val="28"/>
          </w:rPr>
          <w:t>.</w:t>
        </w:r>
        <w:r w:rsidRPr="00520124">
          <w:rPr>
            <w:rStyle w:val="a7"/>
            <w:rFonts w:ascii="Times New Roman" w:hAnsi="Times New Roman" w:cs="Times New Roman"/>
            <w:bCs/>
            <w:sz w:val="28"/>
            <w:szCs w:val="28"/>
            <w:lang w:val="en-US"/>
          </w:rPr>
          <w:t>ru</w:t>
        </w:r>
      </w:hyperlink>
      <w:r w:rsidRPr="00520124">
        <w:rPr>
          <w:rFonts w:ascii="Times New Roman" w:hAnsi="Times New Roman" w:cs="Times New Roman"/>
          <w:bCs/>
          <w:sz w:val="28"/>
          <w:szCs w:val="28"/>
        </w:rPr>
        <w:t xml:space="preserve"> (</w:t>
      </w:r>
      <w:r>
        <w:rPr>
          <w:rFonts w:ascii="Times New Roman" w:hAnsi="Times New Roman" w:cs="Times New Roman"/>
          <w:bCs/>
          <w:sz w:val="28"/>
          <w:szCs w:val="28"/>
        </w:rPr>
        <w:t xml:space="preserve">раздел)» в соответствующем падеже заменить словами «Администрация Вязьма - Брянского сельского поселения Вяземского района Смоленской области </w:t>
      </w:r>
      <w:r>
        <w:rPr>
          <w:rFonts w:ascii="Times New Roman" w:hAnsi="Times New Roman" w:cs="Times New Roman"/>
          <w:sz w:val="28"/>
          <w:szCs w:val="28"/>
        </w:rPr>
        <w:t>в информационно-телекоммуникационной сети «Интернет»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bryanskaya</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в соответствующем падеже;</w:t>
      </w:r>
    </w:p>
    <w:p w:rsidR="00CD67A2" w:rsidRDefault="00CD67A2" w:rsidP="00CD67A2">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 по всему тексту «Глава Администрации» в соответствующем падеже заменить словами «Глава муниципального образования» в соответствующем падеже;</w:t>
      </w:r>
    </w:p>
    <w:p w:rsidR="00CD67A2" w:rsidRPr="00520124" w:rsidRDefault="00CD67A2" w:rsidP="00CD67A2">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3) в пункте 2.3.3 подраздела 2.3. раздела 2 после слова «предприятий» убрать запятую и  дополнить словами «не более чем на пятьдесят часов,»;</w:t>
      </w:r>
    </w:p>
    <w:p w:rsidR="00CD67A2" w:rsidRDefault="00CD67A2" w:rsidP="00CD67A2">
      <w:pPr>
        <w:pStyle w:val="ConsPlu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ab/>
        <w:t>4) подпункт 1 пункта 3.2.4 подраздела 3.2 раздела 3 изложить в следующей редакции:</w:t>
      </w:r>
    </w:p>
    <w:p w:rsidR="00CD67A2" w:rsidRPr="009836A6" w:rsidRDefault="00CD67A2" w:rsidP="00CD67A2">
      <w:pPr>
        <w:jc w:val="both"/>
        <w:rPr>
          <w:rFonts w:eastAsiaTheme="minorHAnsi"/>
          <w:sz w:val="28"/>
          <w:szCs w:val="28"/>
          <w:lang w:eastAsia="en-US"/>
        </w:rPr>
      </w:pPr>
      <w:r>
        <w:rPr>
          <w:sz w:val="28"/>
          <w:szCs w:val="28"/>
        </w:rPr>
        <w:tab/>
        <w:t xml:space="preserve">«1) наименование </w:t>
      </w:r>
      <w:r w:rsidRPr="008E06FF">
        <w:rPr>
          <w:rFonts w:eastAsiaTheme="minorHAnsi"/>
          <w:sz w:val="28"/>
          <w:szCs w:val="28"/>
          <w:lang w:eastAsia="en-US"/>
        </w:rPr>
        <w:t>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eastAsiaTheme="minorHAnsi"/>
          <w:sz w:val="28"/>
          <w:szCs w:val="28"/>
          <w:lang w:eastAsia="en-US"/>
        </w:rPr>
        <w:t>»;</w:t>
      </w:r>
    </w:p>
    <w:p w:rsidR="00CD67A2" w:rsidRDefault="00CD67A2" w:rsidP="00CD67A2">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 xml:space="preserve">5) </w:t>
      </w:r>
      <w:r>
        <w:rPr>
          <w:rFonts w:ascii="Times New Roman" w:hAnsi="Times New Roman" w:cs="Times New Roman"/>
          <w:bCs/>
          <w:sz w:val="28"/>
          <w:szCs w:val="28"/>
        </w:rPr>
        <w:t>подпункт 3 пункта 3.3.3 подраздела 3.2 раздела 3 изложить в следующей  редакции:</w:t>
      </w:r>
    </w:p>
    <w:p w:rsidR="00CD67A2" w:rsidRPr="0046175F" w:rsidRDefault="00CD67A2" w:rsidP="00CD67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D67A2" w:rsidRDefault="00CD67A2" w:rsidP="00CD67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в первом абзаце пункта 3.4.11 подраздела 3.4 раздела 3:</w:t>
      </w:r>
    </w:p>
    <w:p w:rsidR="00CD67A2" w:rsidRDefault="00CD67A2" w:rsidP="00CD67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после слов «электронных документов» поставить запятую и дополнить словами «подписанных усиленной квалифицированной электронной подписью»;</w:t>
      </w:r>
    </w:p>
    <w:p w:rsidR="00CD67A2" w:rsidRDefault="00CD67A2" w:rsidP="00CD67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в пункте 3.5.10 подраздела 3.5. раздела 3 после слова «подписанного»  дополнить словом «усиленной»;</w:t>
      </w:r>
    </w:p>
    <w:p w:rsidR="00CD67A2" w:rsidRDefault="00CD67A2" w:rsidP="00CD67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пятый абзац пункта 3.6.1 подраздела 3.6 раздела 3 изложить в следующей редакции:</w:t>
      </w:r>
    </w:p>
    <w:p w:rsidR="00CD67A2" w:rsidRDefault="00CD67A2" w:rsidP="00CD67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D67A2" w:rsidRDefault="00CD67A2" w:rsidP="00CD67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четвертый абзац пункта 3.6.5 подраздела 3.6 раздела 3 дополнить предложением следующего содержания: «Указанные документы могут быть направлены в форме электронных документов (пакета электронных документов), подписанных усиленной квалификационной электронной подписью проверяемого лица.»;</w:t>
      </w:r>
    </w:p>
    <w:p w:rsidR="00CD67A2" w:rsidRDefault="00CD67A2" w:rsidP="00CD67A2">
      <w:pPr>
        <w:rPr>
          <w:sz w:val="28"/>
          <w:szCs w:val="28"/>
        </w:rPr>
      </w:pPr>
      <w:r>
        <w:rPr>
          <w:sz w:val="28"/>
          <w:szCs w:val="28"/>
        </w:rPr>
        <w:tab/>
        <w:t>10) пункт 3.7.5 подраздела 3.7 раздела 3 изложить в следующей редакции:</w:t>
      </w:r>
    </w:p>
    <w:p w:rsidR="00CD67A2" w:rsidRDefault="00CD67A2" w:rsidP="00CD67A2">
      <w:pPr>
        <w:ind w:firstLine="720"/>
        <w:jc w:val="both"/>
        <w:rPr>
          <w:sz w:val="28"/>
          <w:szCs w:val="28"/>
        </w:rPr>
      </w:pPr>
      <w:r>
        <w:rPr>
          <w:sz w:val="28"/>
          <w:szCs w:val="28"/>
        </w:rPr>
        <w:t xml:space="preserve">«3.7.5. </w:t>
      </w:r>
      <w:hyperlink r:id="rId8" w:history="1">
        <w:r w:rsidRPr="0009571C">
          <w:rPr>
            <w:sz w:val="28"/>
            <w:szCs w:val="28"/>
          </w:rPr>
          <w:t>Акт проверки</w:t>
        </w:r>
        <w:r w:rsidRPr="0009571C">
          <w:rPr>
            <w:color w:val="106BBE"/>
            <w:sz w:val="28"/>
            <w:szCs w:val="28"/>
          </w:rPr>
          <w:t xml:space="preserve"> </w:t>
        </w:r>
      </w:hyperlink>
      <w:r w:rsidRPr="0009571C">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w:t>
      </w:r>
      <w:r w:rsidRPr="0009571C">
        <w:rPr>
          <w:sz w:val="28"/>
          <w:szCs w:val="28"/>
        </w:rPr>
        <w:lastRenderedPageBreak/>
        <w:t xml:space="preserve">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9" w:history="1">
        <w:r w:rsidRPr="0009571C">
          <w:rPr>
            <w:sz w:val="28"/>
            <w:szCs w:val="28"/>
          </w:rPr>
          <w:t>квалифицированной электронной подписью</w:t>
        </w:r>
      </w:hyperlink>
      <w:r w:rsidRPr="0009571C">
        <w:rPr>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sz w:val="28"/>
          <w:szCs w:val="28"/>
        </w:rPr>
        <w:t>»;</w:t>
      </w:r>
    </w:p>
    <w:p w:rsidR="00CD67A2" w:rsidRDefault="00CD67A2" w:rsidP="00CD67A2">
      <w:pPr>
        <w:rPr>
          <w:sz w:val="28"/>
          <w:szCs w:val="28"/>
        </w:rPr>
      </w:pPr>
      <w:r>
        <w:tab/>
      </w:r>
      <w:r>
        <w:rPr>
          <w:sz w:val="28"/>
          <w:szCs w:val="28"/>
        </w:rPr>
        <w:t>11</w:t>
      </w:r>
      <w:r w:rsidRPr="00E90541">
        <w:rPr>
          <w:sz w:val="28"/>
          <w:szCs w:val="28"/>
        </w:rPr>
        <w:t>)</w:t>
      </w:r>
      <w:r>
        <w:rPr>
          <w:sz w:val="28"/>
          <w:szCs w:val="28"/>
        </w:rPr>
        <w:t xml:space="preserve"> в пункте 3.7.6 подраздела 3.7 раздела 3:</w:t>
      </w:r>
    </w:p>
    <w:p w:rsidR="00CD67A2" w:rsidRDefault="00CD67A2" w:rsidP="00CD67A2">
      <w:pPr>
        <w:jc w:val="both"/>
        <w:rPr>
          <w:sz w:val="28"/>
          <w:szCs w:val="28"/>
        </w:rPr>
      </w:pPr>
      <w:r>
        <w:rPr>
          <w:sz w:val="28"/>
          <w:szCs w:val="28"/>
        </w:rPr>
        <w:tab/>
        <w:t xml:space="preserve">- слова «, которое приобщается к экземпляру акта проверки, хранящемуся в деле органа муниципального контроля.» заменить словами «и (или) </w:t>
      </w:r>
      <w:r w:rsidRPr="006224BC">
        <w:rPr>
          <w:sz w:val="28"/>
          <w:szCs w:val="28"/>
        </w:rPr>
        <w:t xml:space="preserve">в форме электронного документа, подписанного усиленной </w:t>
      </w:r>
      <w:hyperlink r:id="rId10" w:history="1">
        <w:r w:rsidRPr="006224BC">
          <w:rPr>
            <w:rStyle w:val="a4"/>
            <w:color w:val="000000" w:themeColor="text1"/>
            <w:sz w:val="28"/>
            <w:szCs w:val="28"/>
          </w:rPr>
          <w:t>квалифицированной электронной подписью</w:t>
        </w:r>
      </w:hyperlink>
      <w:r w:rsidRPr="006224BC">
        <w:rPr>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w:t>
      </w:r>
      <w:r>
        <w:rPr>
          <w:sz w:val="28"/>
          <w:szCs w:val="28"/>
        </w:rPr>
        <w:t xml:space="preserve">ся в деле органа </w:t>
      </w:r>
      <w:r w:rsidRPr="006224BC">
        <w:rPr>
          <w:sz w:val="28"/>
          <w:szCs w:val="28"/>
        </w:rPr>
        <w:t>муниципального контроля.</w:t>
      </w:r>
      <w:r>
        <w:rPr>
          <w:sz w:val="28"/>
          <w:szCs w:val="28"/>
        </w:rPr>
        <w:t>»;</w:t>
      </w:r>
    </w:p>
    <w:p w:rsidR="00CD67A2" w:rsidRDefault="00CD67A2" w:rsidP="00CD67A2">
      <w:pPr>
        <w:jc w:val="both"/>
        <w:rPr>
          <w:sz w:val="28"/>
          <w:szCs w:val="28"/>
        </w:rPr>
      </w:pPr>
      <w:r>
        <w:rPr>
          <w:sz w:val="28"/>
          <w:szCs w:val="28"/>
        </w:rPr>
        <w:tab/>
        <w:t>12) подраздел 3.7. раздела 3 дополнить пунктом 3.7.8.</w:t>
      </w:r>
      <w:r>
        <w:rPr>
          <w:sz w:val="28"/>
          <w:szCs w:val="28"/>
          <w:vertAlign w:val="superscript"/>
        </w:rPr>
        <w:t xml:space="preserve">1 </w:t>
      </w:r>
      <w:r>
        <w:rPr>
          <w:sz w:val="28"/>
          <w:szCs w:val="28"/>
        </w:rPr>
        <w:t>следующего содержания:</w:t>
      </w:r>
    </w:p>
    <w:p w:rsidR="00CD67A2" w:rsidRPr="00E775CD" w:rsidRDefault="00CD67A2" w:rsidP="00CD67A2">
      <w:pPr>
        <w:jc w:val="both"/>
        <w:rPr>
          <w:sz w:val="28"/>
          <w:szCs w:val="28"/>
        </w:rPr>
      </w:pPr>
      <w:r>
        <w:rPr>
          <w:sz w:val="28"/>
          <w:szCs w:val="28"/>
        </w:rPr>
        <w:tab/>
        <w:t>«3.7.8.</w:t>
      </w:r>
      <w:r>
        <w:rPr>
          <w:sz w:val="28"/>
          <w:szCs w:val="28"/>
          <w:vertAlign w:val="superscript"/>
        </w:rPr>
        <w:t xml:space="preserve">1 </w:t>
      </w:r>
      <w:r w:rsidRPr="00E775CD">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w:t>
      </w:r>
      <w:r>
        <w:rPr>
          <w:sz w:val="28"/>
          <w:szCs w:val="28"/>
        </w:rPr>
        <w:t>ый срок передать их в</w:t>
      </w:r>
      <w:r w:rsidRPr="00E775CD">
        <w:rPr>
          <w:sz w:val="28"/>
          <w:szCs w:val="28"/>
        </w:rPr>
        <w:t xml:space="preserve">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11" w:history="1">
        <w:r>
          <w:rPr>
            <w:rStyle w:val="a4"/>
            <w:color w:val="000000" w:themeColor="text1"/>
            <w:sz w:val="28"/>
            <w:szCs w:val="28"/>
          </w:rPr>
          <w:t xml:space="preserve">квалифицированной </w:t>
        </w:r>
        <w:r>
          <w:rPr>
            <w:rStyle w:val="a4"/>
            <w:color w:val="000000" w:themeColor="text1"/>
            <w:sz w:val="28"/>
            <w:szCs w:val="28"/>
          </w:rPr>
          <w:lastRenderedPageBreak/>
          <w:t>электро</w:t>
        </w:r>
        <w:r w:rsidRPr="00615C61">
          <w:rPr>
            <w:rStyle w:val="a4"/>
            <w:color w:val="000000" w:themeColor="text1"/>
            <w:sz w:val="28"/>
            <w:szCs w:val="28"/>
          </w:rPr>
          <w:t>ной подписью</w:t>
        </w:r>
      </w:hyperlink>
      <w:r w:rsidRPr="00615C61">
        <w:rPr>
          <w:color w:val="000000" w:themeColor="text1"/>
          <w:sz w:val="28"/>
          <w:szCs w:val="28"/>
        </w:rPr>
        <w:t xml:space="preserve"> </w:t>
      </w:r>
      <w:r w:rsidRPr="00E775CD">
        <w:rPr>
          <w:sz w:val="28"/>
          <w:szCs w:val="28"/>
        </w:rPr>
        <w:t>проверяемого лица.</w:t>
      </w:r>
      <w:r>
        <w:rPr>
          <w:sz w:val="28"/>
          <w:szCs w:val="28"/>
        </w:rPr>
        <w:t>»;</w:t>
      </w:r>
    </w:p>
    <w:p w:rsidR="00CD67A2" w:rsidRDefault="00CD67A2" w:rsidP="00CD67A2">
      <w:pPr>
        <w:jc w:val="both"/>
        <w:rPr>
          <w:sz w:val="28"/>
          <w:szCs w:val="28"/>
        </w:rPr>
      </w:pPr>
      <w:r>
        <w:rPr>
          <w:sz w:val="28"/>
          <w:szCs w:val="28"/>
        </w:rPr>
        <w:tab/>
        <w:t>13) третий абзац пункта 3.7.10 подраздела 3.7 раздела 3 изложить в следующей редакции:</w:t>
      </w:r>
    </w:p>
    <w:p w:rsidR="00CD67A2" w:rsidRDefault="00CD67A2" w:rsidP="00CD67A2">
      <w:pPr>
        <w:jc w:val="both"/>
        <w:rPr>
          <w:sz w:val="28"/>
          <w:szCs w:val="28"/>
        </w:rPr>
      </w:pPr>
      <w:r>
        <w:rPr>
          <w:sz w:val="28"/>
          <w:szCs w:val="28"/>
        </w:rPr>
        <w:tab/>
        <w:t xml:space="preserve">«-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 </w:t>
      </w:r>
      <w:r w:rsidRPr="006224BC">
        <w:rPr>
          <w:sz w:val="28"/>
          <w:szCs w:val="28"/>
        </w:rPr>
        <w:t xml:space="preserve">и (или) в форме электронного документа, подписанного усиленной </w:t>
      </w:r>
      <w:hyperlink r:id="rId12" w:history="1">
        <w:r w:rsidRPr="006224BC">
          <w:rPr>
            <w:rStyle w:val="a4"/>
            <w:color w:val="000000" w:themeColor="text1"/>
            <w:sz w:val="28"/>
            <w:szCs w:val="28"/>
          </w:rPr>
          <w:t>квалифицированной электронной подписью</w:t>
        </w:r>
      </w:hyperlink>
      <w:r w:rsidRPr="006224BC">
        <w:rPr>
          <w:sz w:val="28"/>
          <w:szCs w:val="28"/>
        </w:rPr>
        <w:t xml:space="preserve"> лица, составившего данный акт (при условии согласия проверяемого лица на осуществление взаимодействия в эле</w:t>
      </w:r>
      <w:r>
        <w:rPr>
          <w:sz w:val="28"/>
          <w:szCs w:val="28"/>
        </w:rPr>
        <w:t xml:space="preserve">ктронной форме в рамках </w:t>
      </w:r>
      <w:r w:rsidRPr="006224BC">
        <w:rPr>
          <w:sz w:val="28"/>
          <w:szCs w:val="28"/>
        </w:rPr>
        <w:t>муниципального контроля), способом, обеспечивающим подтверждение получения указанного документа.</w:t>
      </w:r>
      <w:r>
        <w:rPr>
          <w:sz w:val="28"/>
          <w:szCs w:val="28"/>
        </w:rPr>
        <w:t>».</w:t>
      </w:r>
    </w:p>
    <w:p w:rsidR="00CD67A2" w:rsidRDefault="00CD67A2" w:rsidP="00CD67A2">
      <w:pPr>
        <w:pStyle w:val="ConsPlusNormal"/>
        <w:ind w:firstLine="709"/>
        <w:jc w:val="both"/>
        <w:rPr>
          <w:rFonts w:ascii="Times New Roman" w:hAnsi="Times New Roman" w:cs="Times New Roman"/>
          <w:sz w:val="28"/>
          <w:szCs w:val="28"/>
        </w:rPr>
      </w:pPr>
      <w:r w:rsidRPr="00E769B0">
        <w:rPr>
          <w:rFonts w:ascii="Times New Roman" w:hAnsi="Times New Roman" w:cs="Times New Roman"/>
          <w:bCs/>
          <w:sz w:val="28"/>
        </w:rPr>
        <w:t>2. Обнародовать настоящее постановление путем размещения на информационном сте</w:t>
      </w:r>
      <w:r>
        <w:rPr>
          <w:rFonts w:ascii="Times New Roman" w:hAnsi="Times New Roman" w:cs="Times New Roman"/>
          <w:bCs/>
          <w:sz w:val="28"/>
        </w:rPr>
        <w:t xml:space="preserve">нде </w:t>
      </w:r>
      <w:r w:rsidRPr="00E769B0">
        <w:rPr>
          <w:rFonts w:ascii="Times New Roman" w:hAnsi="Times New Roman" w:cs="Times New Roman"/>
          <w:bCs/>
          <w:sz w:val="28"/>
        </w:rPr>
        <w:t xml:space="preserve">и на </w:t>
      </w:r>
      <w:r>
        <w:rPr>
          <w:rFonts w:ascii="Times New Roman" w:hAnsi="Times New Roman" w:cs="Times New Roman"/>
          <w:bCs/>
          <w:sz w:val="28"/>
        </w:rPr>
        <w:t xml:space="preserve">официальном </w:t>
      </w:r>
      <w:r w:rsidRPr="00E769B0">
        <w:rPr>
          <w:rFonts w:ascii="Times New Roman" w:hAnsi="Times New Roman" w:cs="Times New Roman"/>
          <w:bCs/>
          <w:sz w:val="28"/>
        </w:rPr>
        <w:t>сайте</w:t>
      </w:r>
      <w:r>
        <w:rPr>
          <w:bCs/>
          <w:sz w:val="28"/>
        </w:rPr>
        <w:t xml:space="preserve"> </w:t>
      </w:r>
      <w:r>
        <w:rPr>
          <w:rFonts w:ascii="Times New Roman" w:hAnsi="Times New Roman" w:cs="Times New Roman"/>
          <w:sz w:val="28"/>
          <w:szCs w:val="28"/>
        </w:rPr>
        <w:t>Администрации Вязьма - Брянского сельского поселения Вяземского района Смоленской области в информационно-телекоммуникационной сети «Интернет»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bryanskaya</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CD67A2" w:rsidRPr="00E769B0" w:rsidRDefault="00CD67A2" w:rsidP="00CD67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Данное постановление вступает в силу со дня его официального обнародования</w:t>
      </w:r>
    </w:p>
    <w:p w:rsidR="00CD67A2" w:rsidRDefault="00CD67A2" w:rsidP="00CD67A2">
      <w:pPr>
        <w:ind w:right="66" w:firstLine="720"/>
        <w:rPr>
          <w:szCs w:val="28"/>
        </w:rPr>
      </w:pPr>
    </w:p>
    <w:p w:rsidR="00CD67A2" w:rsidRDefault="00CD67A2" w:rsidP="00CD67A2">
      <w:pPr>
        <w:jc w:val="both"/>
      </w:pPr>
    </w:p>
    <w:p w:rsidR="00CD67A2" w:rsidRDefault="00CD67A2" w:rsidP="00CD67A2">
      <w:pPr>
        <w:jc w:val="both"/>
        <w:rPr>
          <w:sz w:val="28"/>
          <w:szCs w:val="28"/>
        </w:rPr>
      </w:pPr>
    </w:p>
    <w:p w:rsidR="00CD67A2" w:rsidRDefault="00CD67A2" w:rsidP="00CD67A2">
      <w:pPr>
        <w:jc w:val="both"/>
        <w:rPr>
          <w:sz w:val="28"/>
          <w:szCs w:val="28"/>
        </w:rPr>
      </w:pPr>
      <w:r>
        <w:rPr>
          <w:sz w:val="28"/>
          <w:szCs w:val="28"/>
        </w:rPr>
        <w:t>Глава муниципального образования</w:t>
      </w:r>
    </w:p>
    <w:p w:rsidR="00CD67A2" w:rsidRDefault="00CD67A2" w:rsidP="00CD67A2">
      <w:pPr>
        <w:jc w:val="both"/>
        <w:rPr>
          <w:sz w:val="28"/>
          <w:szCs w:val="28"/>
        </w:rPr>
      </w:pPr>
      <w:r>
        <w:rPr>
          <w:sz w:val="28"/>
          <w:szCs w:val="28"/>
        </w:rPr>
        <w:t>Вязьма - Брянского  сельского поселения</w:t>
      </w:r>
    </w:p>
    <w:p w:rsidR="00CD67A2" w:rsidRPr="00DC7DD0" w:rsidRDefault="00CD67A2" w:rsidP="00CD67A2">
      <w:pPr>
        <w:jc w:val="both"/>
        <w:rPr>
          <w:b/>
          <w:sz w:val="28"/>
          <w:szCs w:val="28"/>
        </w:rPr>
      </w:pPr>
      <w:r>
        <w:rPr>
          <w:sz w:val="28"/>
          <w:szCs w:val="28"/>
        </w:rPr>
        <w:t xml:space="preserve">Вяземского района  Смоленской области                                    </w:t>
      </w:r>
      <w:r w:rsidRPr="00DC7DD0">
        <w:rPr>
          <w:b/>
          <w:sz w:val="28"/>
          <w:szCs w:val="28"/>
        </w:rPr>
        <w:t>В.П. Шайторова</w:t>
      </w:r>
    </w:p>
    <w:p w:rsidR="00D82F3C" w:rsidRDefault="00D82F3C"/>
    <w:sectPr w:rsidR="00D82F3C" w:rsidSect="009E12F3">
      <w:headerReference w:type="default" r:id="rId13"/>
      <w:pgSz w:w="11906" w:h="16838"/>
      <w:pgMar w:top="1134" w:right="70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ACC" w:rsidRDefault="002A3ACC" w:rsidP="00435E59">
      <w:r>
        <w:separator/>
      </w:r>
    </w:p>
  </w:endnote>
  <w:endnote w:type="continuationSeparator" w:id="0">
    <w:p w:rsidR="002A3ACC" w:rsidRDefault="002A3ACC" w:rsidP="00435E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ACC" w:rsidRDefault="002A3ACC" w:rsidP="00435E59">
      <w:r>
        <w:separator/>
      </w:r>
    </w:p>
  </w:footnote>
  <w:footnote w:type="continuationSeparator" w:id="0">
    <w:p w:rsidR="002A3ACC" w:rsidRDefault="002A3ACC" w:rsidP="00435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4591"/>
      <w:docPartObj>
        <w:docPartGallery w:val="Page Numbers (Top of Page)"/>
        <w:docPartUnique/>
      </w:docPartObj>
    </w:sdtPr>
    <w:sdtContent>
      <w:p w:rsidR="00615C61" w:rsidRDefault="00435E59">
        <w:pPr>
          <w:pStyle w:val="a5"/>
          <w:jc w:val="center"/>
        </w:pPr>
        <w:r>
          <w:fldChar w:fldCharType="begin"/>
        </w:r>
        <w:r w:rsidR="00CD67A2">
          <w:instrText xml:space="preserve"> PAGE   \* MERGEFORMAT </w:instrText>
        </w:r>
        <w:r>
          <w:fldChar w:fldCharType="separate"/>
        </w:r>
        <w:r w:rsidR="00406A8D">
          <w:rPr>
            <w:noProof/>
          </w:rPr>
          <w:t>4</w:t>
        </w:r>
        <w:r>
          <w:fldChar w:fldCharType="end"/>
        </w:r>
      </w:p>
    </w:sdtContent>
  </w:sdt>
  <w:p w:rsidR="00615C61" w:rsidRDefault="002A3AC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1"/>
    <w:footnote w:id="0"/>
  </w:footnotePr>
  <w:endnotePr>
    <w:endnote w:id="-1"/>
    <w:endnote w:id="0"/>
  </w:endnotePr>
  <w:compat/>
  <w:rsids>
    <w:rsidRoot w:val="00CD67A2"/>
    <w:rsid w:val="002A3ACC"/>
    <w:rsid w:val="00406A8D"/>
    <w:rsid w:val="00435E59"/>
    <w:rsid w:val="00CD67A2"/>
    <w:rsid w:val="00D82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67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D67A2"/>
    <w:rPr>
      <w:rFonts w:ascii="Arial" w:eastAsia="Times New Roman" w:hAnsi="Arial" w:cs="Arial"/>
      <w:sz w:val="20"/>
      <w:szCs w:val="20"/>
      <w:lang w:eastAsia="ru-RU"/>
    </w:rPr>
  </w:style>
  <w:style w:type="paragraph" w:styleId="a3">
    <w:name w:val="Normal (Web)"/>
    <w:basedOn w:val="a"/>
    <w:uiPriority w:val="99"/>
    <w:unhideWhenUsed/>
    <w:rsid w:val="00CD67A2"/>
    <w:pPr>
      <w:widowControl/>
      <w:autoSpaceDE/>
      <w:autoSpaceDN/>
      <w:adjustRightInd/>
      <w:spacing w:before="100" w:beforeAutospacing="1" w:after="100" w:afterAutospacing="1"/>
    </w:pPr>
    <w:rPr>
      <w:sz w:val="24"/>
      <w:szCs w:val="24"/>
    </w:rPr>
  </w:style>
  <w:style w:type="paragraph" w:customStyle="1" w:styleId="ConsTitle">
    <w:name w:val="ConsTitle"/>
    <w:uiPriority w:val="99"/>
    <w:semiHidden/>
    <w:rsid w:val="00CD67A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4">
    <w:name w:val="Гипертекстовая ссылка"/>
    <w:basedOn w:val="a0"/>
    <w:uiPriority w:val="99"/>
    <w:rsid w:val="00CD67A2"/>
    <w:rPr>
      <w:color w:val="106BBE"/>
    </w:rPr>
  </w:style>
  <w:style w:type="paragraph" w:styleId="a5">
    <w:name w:val="header"/>
    <w:basedOn w:val="a"/>
    <w:link w:val="a6"/>
    <w:uiPriority w:val="99"/>
    <w:unhideWhenUsed/>
    <w:rsid w:val="00CD67A2"/>
    <w:pPr>
      <w:tabs>
        <w:tab w:val="center" w:pos="4677"/>
        <w:tab w:val="right" w:pos="9355"/>
      </w:tabs>
    </w:pPr>
  </w:style>
  <w:style w:type="character" w:customStyle="1" w:styleId="a6">
    <w:name w:val="Верхний колонтитул Знак"/>
    <w:basedOn w:val="a0"/>
    <w:link w:val="a5"/>
    <w:uiPriority w:val="99"/>
    <w:rsid w:val="00CD67A2"/>
    <w:rPr>
      <w:rFonts w:ascii="Times New Roman" w:eastAsia="Times New Roman" w:hAnsi="Times New Roman" w:cs="Times New Roman"/>
      <w:sz w:val="20"/>
      <w:szCs w:val="20"/>
      <w:lang w:eastAsia="ru-RU"/>
    </w:rPr>
  </w:style>
  <w:style w:type="character" w:styleId="a7">
    <w:name w:val="Hyperlink"/>
    <w:basedOn w:val="a0"/>
    <w:uiPriority w:val="99"/>
    <w:unhideWhenUsed/>
    <w:rsid w:val="00CD67A2"/>
    <w:rPr>
      <w:color w:val="0000FF" w:themeColor="hyperlink"/>
      <w:u w:val="single"/>
    </w:rPr>
  </w:style>
  <w:style w:type="paragraph" w:styleId="a8">
    <w:name w:val="Balloon Text"/>
    <w:basedOn w:val="a"/>
    <w:link w:val="a9"/>
    <w:uiPriority w:val="99"/>
    <w:semiHidden/>
    <w:unhideWhenUsed/>
    <w:rsid w:val="00CD67A2"/>
    <w:rPr>
      <w:rFonts w:ascii="Tahoma" w:hAnsi="Tahoma" w:cs="Tahoma"/>
      <w:sz w:val="16"/>
      <w:szCs w:val="16"/>
    </w:rPr>
  </w:style>
  <w:style w:type="character" w:customStyle="1" w:styleId="a9">
    <w:name w:val="Текст выноски Знак"/>
    <w:basedOn w:val="a0"/>
    <w:link w:val="a8"/>
    <w:uiPriority w:val="99"/>
    <w:semiHidden/>
    <w:rsid w:val="00CD67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300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yazma.ru" TargetMode="External"/><Relationship Id="rId12" Type="http://schemas.openxmlformats.org/officeDocument/2006/relationships/hyperlink" Target="garantF1://12084522.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2084522.5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garantF1://12084522.54" TargetMode="External"/><Relationship Id="rId4" Type="http://schemas.openxmlformats.org/officeDocument/2006/relationships/footnotes" Target="footnotes.xml"/><Relationship Id="rId9" Type="http://schemas.openxmlformats.org/officeDocument/2006/relationships/hyperlink" Target="garantF1://12084522.5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1303</Words>
  <Characters>7432</Characters>
  <Application>Microsoft Office Word</Application>
  <DocSecurity>0</DocSecurity>
  <Lines>61</Lines>
  <Paragraphs>17</Paragraphs>
  <ScaleCrop>false</ScaleCrop>
  <Company>Grizli777</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2016-04-11T11:45:00Z</dcterms:created>
  <dcterms:modified xsi:type="dcterms:W3CDTF">2016-04-14T05:27:00Z</dcterms:modified>
</cp:coreProperties>
</file>