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58" w:rsidRDefault="003D1C58" w:rsidP="00272368">
      <w:pPr>
        <w:jc w:val="right"/>
        <w:rPr>
          <w:sz w:val="25"/>
          <w:szCs w:val="25"/>
        </w:rPr>
      </w:pPr>
    </w:p>
    <w:p w:rsidR="003D1C58" w:rsidRDefault="003D1C58" w:rsidP="003D1C58">
      <w:pPr>
        <w:rPr>
          <w:sz w:val="25"/>
          <w:szCs w:val="25"/>
        </w:rPr>
      </w:pPr>
    </w:p>
    <w:p w:rsidR="003D1C58" w:rsidRDefault="003D1C58" w:rsidP="003D1C5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3D1C58" w:rsidRDefault="00BE7139" w:rsidP="003D1C5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</w:rPr>
      </w:pPr>
      <w:r w:rsidRPr="00BE7139">
        <w:rPr>
          <w:b/>
          <w:caps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58" w:rsidRPr="00BE7139" w:rsidRDefault="003D1C58" w:rsidP="00BE7139">
      <w:pPr>
        <w:shd w:val="clear" w:color="auto" w:fill="FFFFFF"/>
        <w:tabs>
          <w:tab w:val="left" w:pos="6645"/>
          <w:tab w:val="left" w:pos="9537"/>
          <w:tab w:val="left" w:pos="9911"/>
        </w:tabs>
        <w:ind w:right="20"/>
        <w:rPr>
          <w:b/>
          <w:caps/>
          <w:sz w:val="28"/>
        </w:rPr>
      </w:pPr>
      <w:r>
        <w:rPr>
          <w:b/>
          <w:caps/>
          <w:sz w:val="28"/>
        </w:rPr>
        <w:tab/>
      </w:r>
    </w:p>
    <w:p w:rsidR="003D1C58" w:rsidRPr="00BB6C4C" w:rsidRDefault="003D1C58" w:rsidP="003D1C58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СОВЕТ ДЕПУТАТОВ</w:t>
      </w:r>
    </w:p>
    <w:p w:rsidR="003D1C58" w:rsidRPr="00BB6C4C" w:rsidRDefault="003D1C58" w:rsidP="003D1C58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ВЯЗЬМА-БРЯНСКОГО СЕЛЬСКОГО ПОСЕЛЕНИЯ</w:t>
      </w:r>
    </w:p>
    <w:p w:rsidR="003D1C58" w:rsidRPr="00BB6C4C" w:rsidRDefault="003D1C58" w:rsidP="003D1C58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ВЯЗЕМСКОГО РАЙОНА  СМОЛЕНСКОЙ  ОБЛАСТИ</w:t>
      </w:r>
    </w:p>
    <w:p w:rsidR="003D1C58" w:rsidRPr="00BB6C4C" w:rsidRDefault="003D1C58" w:rsidP="003D1C58">
      <w:pPr>
        <w:jc w:val="center"/>
        <w:rPr>
          <w:b/>
          <w:sz w:val="28"/>
          <w:szCs w:val="28"/>
        </w:rPr>
      </w:pPr>
    </w:p>
    <w:p w:rsidR="003D1C58" w:rsidRPr="00BB6C4C" w:rsidRDefault="003D1C58" w:rsidP="003D1C58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Р Е Ш Е Н И Е</w:t>
      </w:r>
    </w:p>
    <w:p w:rsidR="003D1C58" w:rsidRDefault="003D1C58" w:rsidP="003D1C5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3D1C58" w:rsidRDefault="003D1C58" w:rsidP="003D1C5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3D1C58" w:rsidRPr="00BB6C4C" w:rsidRDefault="003D1C58" w:rsidP="003D1C5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16B16">
        <w:rPr>
          <w:sz w:val="28"/>
          <w:szCs w:val="28"/>
        </w:rPr>
        <w:t xml:space="preserve">  05.03.2015                                                 </w:t>
      </w:r>
      <w:r w:rsidRPr="00BB6C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816B16">
        <w:rPr>
          <w:sz w:val="28"/>
          <w:szCs w:val="28"/>
        </w:rPr>
        <w:t xml:space="preserve">                       №    11</w:t>
      </w:r>
    </w:p>
    <w:p w:rsidR="003D1C58" w:rsidRPr="001944C0" w:rsidRDefault="003D1C58" w:rsidP="003D1C58">
      <w:pPr>
        <w:pStyle w:val="ConsTitle"/>
        <w:ind w:right="5598"/>
        <w:jc w:val="both"/>
        <w:rPr>
          <w:rFonts w:ascii="Times NR Cyr MT" w:hAnsi="Times NR Cyr MT" w:cs="Times New Roman"/>
          <w:b w:val="0"/>
          <w:sz w:val="28"/>
          <w:szCs w:val="28"/>
        </w:rPr>
      </w:pPr>
    </w:p>
    <w:p w:rsidR="003D1C58" w:rsidRPr="003D1C58" w:rsidRDefault="003D1C58" w:rsidP="00B335E5">
      <w:pPr>
        <w:pStyle w:val="a3"/>
        <w:tabs>
          <w:tab w:val="left" w:pos="4253"/>
          <w:tab w:val="left" w:pos="4536"/>
        </w:tabs>
        <w:spacing w:before="0" w:beforeAutospacing="0" w:after="0" w:afterAutospacing="0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порядке предоставления денежной выплаты на осуществление полномочий депутатам </w:t>
      </w:r>
      <w:r w:rsidR="00962B67">
        <w:rPr>
          <w:bCs/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Вязьма-Брянского сельского поселения Вяземского района Смоленской области,</w:t>
      </w:r>
    </w:p>
    <w:p w:rsidR="003D1C58" w:rsidRPr="003D1C58" w:rsidRDefault="003D1C58" w:rsidP="00B335E5">
      <w:pPr>
        <w:pStyle w:val="a3"/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осуществляющим с</w:t>
      </w:r>
      <w:r w:rsidR="00B335E5">
        <w:rPr>
          <w:bCs/>
          <w:sz w:val="28"/>
          <w:szCs w:val="28"/>
        </w:rPr>
        <w:t xml:space="preserve">вои </w:t>
      </w:r>
      <w:r>
        <w:rPr>
          <w:bCs/>
          <w:sz w:val="28"/>
          <w:szCs w:val="28"/>
        </w:rPr>
        <w:t>полномочия на непостоянной основе</w:t>
      </w:r>
    </w:p>
    <w:p w:rsidR="003D1C58" w:rsidRDefault="003D1C58" w:rsidP="00B335E5">
      <w:pPr>
        <w:jc w:val="both"/>
      </w:pPr>
    </w:p>
    <w:p w:rsidR="003D1C58" w:rsidRDefault="003D1C58" w:rsidP="00B335E5">
      <w:pPr>
        <w:tabs>
          <w:tab w:val="left" w:pos="103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</w:t>
      </w:r>
      <w:r>
        <w:rPr>
          <w:rFonts w:ascii="Verdana" w:hAnsi="Verdana"/>
          <w:b/>
          <w:bCs/>
          <w:color w:val="052635"/>
          <w:sz w:val="19"/>
          <w:szCs w:val="19"/>
        </w:rPr>
        <w:t xml:space="preserve"> </w:t>
      </w:r>
      <w:r>
        <w:rPr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color w:val="052635"/>
          <w:sz w:val="28"/>
          <w:szCs w:val="28"/>
        </w:rPr>
        <w:t xml:space="preserve"> </w:t>
      </w:r>
      <w:r>
        <w:rPr>
          <w:bCs/>
          <w:color w:val="052635"/>
          <w:sz w:val="28"/>
          <w:szCs w:val="28"/>
        </w:rPr>
        <w:t xml:space="preserve">в Смоленской области», </w:t>
      </w:r>
      <w:r>
        <w:rPr>
          <w:sz w:val="28"/>
          <w:szCs w:val="28"/>
        </w:rPr>
        <w:t>Уставом  Вязьма-Брянского сельского поселения Вяземского района Смоленской области</w:t>
      </w:r>
    </w:p>
    <w:p w:rsidR="003D1C58" w:rsidRDefault="003D1C58" w:rsidP="00B335E5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Вязьма-Брянского сельского поселения Вяземского района Смоленской области</w:t>
      </w:r>
    </w:p>
    <w:p w:rsidR="003D1C58" w:rsidRDefault="003D1C58" w:rsidP="003D1C58">
      <w:pPr>
        <w:tabs>
          <w:tab w:val="left" w:pos="10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D1C58">
        <w:rPr>
          <w:b/>
          <w:sz w:val="28"/>
          <w:szCs w:val="28"/>
        </w:rPr>
        <w:t>Р Е Ш И Л:</w:t>
      </w:r>
    </w:p>
    <w:p w:rsidR="00B335E5" w:rsidRDefault="00B335E5" w:rsidP="003D1C58">
      <w:pPr>
        <w:tabs>
          <w:tab w:val="left" w:pos="1035"/>
        </w:tabs>
        <w:rPr>
          <w:b/>
          <w:sz w:val="28"/>
          <w:szCs w:val="28"/>
        </w:rPr>
      </w:pPr>
    </w:p>
    <w:p w:rsidR="00B335E5" w:rsidRDefault="003D1C58" w:rsidP="00B335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Утвердить Положение о порядке предоставления денежной выплаты на осуществление полномочий депутатам </w:t>
      </w:r>
      <w:r w:rsidR="00962B67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Вязьма-Брянского сельского поселения Вяземского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осуществляющим свои полномочия на непостоянной основе, согласно приложению.</w:t>
      </w:r>
    </w:p>
    <w:p w:rsidR="004601BF" w:rsidRDefault="003D1C58" w:rsidP="00B335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4601BF">
        <w:rPr>
          <w:sz w:val="28"/>
          <w:szCs w:val="28"/>
        </w:rPr>
        <w:t>:</w:t>
      </w:r>
    </w:p>
    <w:p w:rsidR="004601BF" w:rsidRDefault="004601BF" w:rsidP="00B335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решение</w:t>
      </w:r>
      <w:r w:rsidR="003D1C58">
        <w:rPr>
          <w:sz w:val="28"/>
          <w:szCs w:val="28"/>
        </w:rPr>
        <w:t xml:space="preserve">  Совета депутатов  Вязьма-Брянского сельского поселения Вяземского района Смоленской области от </w:t>
      </w:r>
      <w:r w:rsidR="00962B67">
        <w:rPr>
          <w:sz w:val="28"/>
          <w:szCs w:val="28"/>
        </w:rPr>
        <w:t xml:space="preserve"> 28.05.2008 № 21 «Об утверждении Порядка компенсационных выплат депутатам Совета депутатов Вязьма-</w:t>
      </w:r>
      <w:r w:rsidR="00962B67">
        <w:rPr>
          <w:sz w:val="28"/>
          <w:szCs w:val="28"/>
        </w:rPr>
        <w:lastRenderedPageBreak/>
        <w:t>Брянского сельского поселения Вяземского района Смоленской области, осуществляющим свои полн</w:t>
      </w:r>
      <w:r>
        <w:rPr>
          <w:sz w:val="28"/>
          <w:szCs w:val="28"/>
        </w:rPr>
        <w:t>омочия на непостоянной основе» ;</w:t>
      </w:r>
    </w:p>
    <w:p w:rsidR="003D1C58" w:rsidRPr="00B335E5" w:rsidRDefault="004601BF" w:rsidP="00B335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2.2.</w:t>
      </w:r>
      <w:r w:rsidR="00962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Совета депутатов  Вязьма-Брянского сельского поселения Вяземского района Смоленской области от  </w:t>
      </w:r>
      <w:r w:rsidR="00962B67">
        <w:rPr>
          <w:sz w:val="28"/>
          <w:szCs w:val="28"/>
        </w:rPr>
        <w:t xml:space="preserve"> 02.07.2013 № 20 «О внесении изменений в решение Совета депутатов Вязьма – Брянского сельского поселения Вяземского района Смоленской области  от 28.05.2008 № 21»</w:t>
      </w:r>
    </w:p>
    <w:p w:rsidR="00962B67" w:rsidRDefault="003D1C58" w:rsidP="00B33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2B67">
        <w:rPr>
          <w:sz w:val="28"/>
          <w:szCs w:val="28"/>
        </w:rPr>
        <w:t>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962B67">
        <w:rPr>
          <w:sz w:val="28"/>
          <w:szCs w:val="28"/>
          <w:lang w:val="en-US"/>
        </w:rPr>
        <w:t>v</w:t>
      </w:r>
      <w:r w:rsidR="00962B67">
        <w:rPr>
          <w:sz w:val="28"/>
          <w:szCs w:val="28"/>
        </w:rPr>
        <w:t>-</w:t>
      </w:r>
      <w:r w:rsidR="00962B67">
        <w:rPr>
          <w:sz w:val="28"/>
          <w:szCs w:val="28"/>
          <w:lang w:val="en-US"/>
        </w:rPr>
        <w:t>bryanskaya</w:t>
      </w:r>
      <w:r w:rsidR="00962B67">
        <w:rPr>
          <w:sz w:val="28"/>
          <w:szCs w:val="28"/>
        </w:rPr>
        <w:t>.</w:t>
      </w:r>
      <w:r w:rsidR="00962B67">
        <w:rPr>
          <w:sz w:val="28"/>
          <w:szCs w:val="28"/>
          <w:lang w:val="en-US"/>
        </w:rPr>
        <w:t>ru</w:t>
      </w:r>
      <w:r w:rsidR="00962B67">
        <w:rPr>
          <w:sz w:val="28"/>
          <w:szCs w:val="28"/>
        </w:rPr>
        <w:t>).</w:t>
      </w:r>
    </w:p>
    <w:p w:rsidR="003D1C58" w:rsidRDefault="003D1C58" w:rsidP="00B33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и распространяет свое действие на пр</w:t>
      </w:r>
      <w:r w:rsidR="00962B67">
        <w:rPr>
          <w:sz w:val="28"/>
          <w:szCs w:val="28"/>
        </w:rPr>
        <w:t>авоотношения, возникшие с 1 января 2015</w:t>
      </w:r>
      <w:r>
        <w:rPr>
          <w:sz w:val="28"/>
          <w:szCs w:val="28"/>
        </w:rPr>
        <w:t xml:space="preserve"> года.</w:t>
      </w:r>
    </w:p>
    <w:p w:rsidR="00962B67" w:rsidRDefault="00962B67" w:rsidP="003D1C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2B67" w:rsidRDefault="00962B67" w:rsidP="003D1C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5F6A" w:rsidRDefault="00BC5F6A" w:rsidP="003D1C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5F6A" w:rsidRDefault="00BC5F6A" w:rsidP="003D1C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1C58" w:rsidRDefault="003D1C58" w:rsidP="003D1C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62B6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муниципального </w:t>
      </w:r>
      <w:r w:rsidR="00962B6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образования</w:t>
      </w:r>
    </w:p>
    <w:p w:rsidR="00962B67" w:rsidRDefault="00962B67" w:rsidP="003D1C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Вязьма-Брянского сельского поселения</w:t>
      </w:r>
    </w:p>
    <w:p w:rsidR="00962B67" w:rsidRDefault="00962B67" w:rsidP="003D1C5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Вяземского района Смоленской области                           </w:t>
      </w:r>
      <w:r w:rsidRPr="00962B67">
        <w:rPr>
          <w:b/>
          <w:color w:val="000000"/>
          <w:sz w:val="28"/>
          <w:szCs w:val="28"/>
        </w:rPr>
        <w:t>Н.А. Карабановский</w:t>
      </w:r>
    </w:p>
    <w:p w:rsidR="003D1C58" w:rsidRDefault="003D1C58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p w:rsidR="00962B67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tbl>
      <w:tblPr>
        <w:tblW w:w="4599" w:type="dxa"/>
        <w:tblInd w:w="5007" w:type="dxa"/>
        <w:tblLook w:val="0000"/>
      </w:tblPr>
      <w:tblGrid>
        <w:gridCol w:w="4599"/>
      </w:tblGrid>
      <w:tr w:rsidR="00962B67" w:rsidTr="00822C09">
        <w:trPr>
          <w:trHeight w:val="960"/>
        </w:trPr>
        <w:tc>
          <w:tcPr>
            <w:tcW w:w="4599" w:type="dxa"/>
          </w:tcPr>
          <w:p w:rsidR="00962B67" w:rsidRPr="00822C09" w:rsidRDefault="00962B67" w:rsidP="00BE7139">
            <w:pPr>
              <w:jc w:val="both"/>
              <w:rPr>
                <w:sz w:val="24"/>
                <w:szCs w:val="24"/>
              </w:rPr>
            </w:pPr>
            <w:r w:rsidRPr="00822C09">
              <w:rPr>
                <w:sz w:val="24"/>
                <w:szCs w:val="24"/>
              </w:rPr>
              <w:lastRenderedPageBreak/>
              <w:t xml:space="preserve">Приложение                         </w:t>
            </w:r>
          </w:p>
          <w:p w:rsidR="00962B67" w:rsidRPr="00822C09" w:rsidRDefault="00962B67" w:rsidP="00BE7139">
            <w:pPr>
              <w:tabs>
                <w:tab w:val="left" w:pos="1035"/>
              </w:tabs>
              <w:jc w:val="both"/>
              <w:rPr>
                <w:b/>
                <w:sz w:val="28"/>
                <w:szCs w:val="28"/>
              </w:rPr>
            </w:pPr>
            <w:r w:rsidRPr="00822C09">
              <w:rPr>
                <w:sz w:val="24"/>
                <w:szCs w:val="24"/>
              </w:rPr>
              <w:t>к решению Совета депутатов Вязьма-Брянского сельского поселения Вяземского района См</w:t>
            </w:r>
            <w:r w:rsidR="00816B16">
              <w:rPr>
                <w:sz w:val="24"/>
                <w:szCs w:val="24"/>
              </w:rPr>
              <w:t xml:space="preserve">оленской области от 05.03.2015  №  11 </w:t>
            </w:r>
            <w:r w:rsidRPr="00822C09">
              <w:rPr>
                <w:sz w:val="24"/>
                <w:szCs w:val="24"/>
              </w:rPr>
              <w:t xml:space="preserve"> «Об утверждении</w:t>
            </w:r>
            <w:r w:rsidRPr="00822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C09">
              <w:rPr>
                <w:bCs/>
                <w:sz w:val="24"/>
                <w:szCs w:val="24"/>
              </w:rPr>
              <w:t>Положения о порядке предоставления денежной выплаты на осуществление полномочий депутатам Совета депутатов Вязьма-Брянского сельского поселения Вяземского района Смоленской области,  о</w:t>
            </w:r>
            <w:r w:rsidRPr="00822C09">
              <w:rPr>
                <w:sz w:val="24"/>
                <w:szCs w:val="24"/>
              </w:rPr>
              <w:t>существляющим свои полномочия на непостоянной основе</w:t>
            </w:r>
          </w:p>
        </w:tc>
      </w:tr>
    </w:tbl>
    <w:p w:rsidR="00962B67" w:rsidRDefault="00962B67" w:rsidP="00962B67">
      <w:pPr>
        <w:jc w:val="center"/>
        <w:rPr>
          <w:b/>
          <w:bCs/>
          <w:color w:val="052635"/>
          <w:sz w:val="28"/>
          <w:szCs w:val="28"/>
        </w:rPr>
      </w:pPr>
    </w:p>
    <w:p w:rsidR="00962B67" w:rsidRDefault="00962B67" w:rsidP="00962B67">
      <w:pPr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ПОЛОЖЕНИЕ</w:t>
      </w:r>
    </w:p>
    <w:p w:rsidR="00962B67" w:rsidRPr="00822C09" w:rsidRDefault="00962B67" w:rsidP="00822C09">
      <w:pPr>
        <w:pStyle w:val="a3"/>
        <w:tabs>
          <w:tab w:val="left" w:pos="1020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предоставления денежной выплаты на осуществление полномочий депутатам </w:t>
      </w:r>
      <w:r w:rsidR="00822C09" w:rsidRPr="00822C09">
        <w:rPr>
          <w:b/>
          <w:sz w:val="28"/>
          <w:szCs w:val="28"/>
        </w:rPr>
        <w:t>Совета депутатов Вязьма-Брянского сельского поселения Вяземского района Смоленской области</w:t>
      </w:r>
      <w:r w:rsidR="00822C09" w:rsidRPr="00822C09">
        <w:rPr>
          <w:b/>
          <w:sz w:val="28"/>
          <w:szCs w:val="28"/>
          <w:vertAlign w:val="superscript"/>
        </w:rPr>
        <w:t xml:space="preserve"> </w:t>
      </w:r>
      <w:r w:rsidR="00822C09" w:rsidRPr="00822C09">
        <w:rPr>
          <w:b/>
          <w:sz w:val="28"/>
          <w:szCs w:val="28"/>
        </w:rPr>
        <w:t>осуществляющим свои полномочия на непостоянной основе</w:t>
      </w:r>
    </w:p>
    <w:p w:rsidR="00822C09" w:rsidRDefault="00822C09" w:rsidP="00962B67">
      <w:pPr>
        <w:jc w:val="center"/>
        <w:rPr>
          <w:b/>
          <w:bCs/>
          <w:sz w:val="28"/>
          <w:szCs w:val="28"/>
        </w:rPr>
      </w:pPr>
    </w:p>
    <w:p w:rsidR="00962B67" w:rsidRDefault="00962B67" w:rsidP="00962B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</w:p>
    <w:p w:rsidR="00962B67" w:rsidRDefault="00962B67" w:rsidP="00822C09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предоставления денежной выплаты на осуществление полномочий депутатам </w:t>
      </w:r>
      <w:r w:rsidR="00822C09">
        <w:rPr>
          <w:sz w:val="28"/>
          <w:szCs w:val="28"/>
        </w:rPr>
        <w:t>Совета депутатов Вязьма-Брянского сельского поселения Вяземского района Смоленской области</w:t>
      </w:r>
      <w:r w:rsidR="00822C09">
        <w:rPr>
          <w:sz w:val="28"/>
          <w:szCs w:val="28"/>
          <w:vertAlign w:val="superscript"/>
        </w:rPr>
        <w:t xml:space="preserve"> </w:t>
      </w:r>
      <w:r w:rsidR="00822C09">
        <w:rPr>
          <w:sz w:val="28"/>
          <w:szCs w:val="28"/>
        </w:rPr>
        <w:t xml:space="preserve">осуществляющим свои полномочия на непостоянной основе </w:t>
      </w:r>
      <w:r>
        <w:rPr>
          <w:sz w:val="28"/>
          <w:szCs w:val="28"/>
        </w:rPr>
        <w:t xml:space="preserve"> (далее – депутаты).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Денежная выплата на осуществление полномочий (далее – денежная выплата) предоставляется депутатам в целях повышения эффективност</w:t>
      </w:r>
      <w:r w:rsidR="00822C09">
        <w:rPr>
          <w:sz w:val="28"/>
          <w:szCs w:val="28"/>
        </w:rPr>
        <w:t>и их работы и работы Совета депутатов Вязьма-Брянского сельского поселения</w:t>
      </w:r>
      <w:r>
        <w:rPr>
          <w:sz w:val="28"/>
          <w:szCs w:val="28"/>
        </w:rPr>
        <w:t xml:space="preserve"> в целом.</w:t>
      </w:r>
    </w:p>
    <w:p w:rsidR="00962B67" w:rsidRPr="00822C09" w:rsidRDefault="00962B67" w:rsidP="00822C09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</w:t>
      </w:r>
    </w:p>
    <w:p w:rsidR="00962B67" w:rsidRDefault="00962B67" w:rsidP="00962B6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Условия предоставления </w:t>
      </w:r>
      <w:r>
        <w:rPr>
          <w:b/>
          <w:sz w:val="28"/>
          <w:szCs w:val="28"/>
        </w:rPr>
        <w:t>денежной выплаты, ее размер</w:t>
      </w:r>
    </w:p>
    <w:p w:rsidR="00962B67" w:rsidRDefault="00962B67" w:rsidP="00962B67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B67" w:rsidRDefault="00962B67" w:rsidP="00962B67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bookmarkStart w:id="0" w:name="YANDEX_66"/>
      <w:bookmarkEnd w:id="0"/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>Право</w:t>
      </w:r>
      <w:r>
        <w:rPr>
          <w:rStyle w:val="highlight"/>
          <w:sz w:val="28"/>
          <w:szCs w:val="28"/>
        </w:rPr>
        <w:t xml:space="preserve"> на денежную выплату</w:t>
      </w:r>
      <w:bookmarkStart w:id="1" w:name="YANDEX_68"/>
      <w:bookmarkEnd w:id="1"/>
      <w:r>
        <w:rPr>
          <w:rStyle w:val="highlight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>
        <w:rPr>
          <w:rStyle w:val="highlight"/>
          <w:sz w:val="28"/>
          <w:szCs w:val="28"/>
        </w:rPr>
        <w:t xml:space="preserve">депутаты, </w:t>
      </w:r>
      <w:r>
        <w:rPr>
          <w:sz w:val="28"/>
          <w:szCs w:val="28"/>
        </w:rPr>
        <w:t>осуществляющие депутатские полномочия на непостоянной основе, то есть без отрыва от основной работы.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962B67" w:rsidRDefault="00962B67" w:rsidP="00822C0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Денежная выплата выплачивается в качестве компенсации за непосредственное исполнение депутатами св</w:t>
      </w:r>
      <w:r w:rsidR="00822C09">
        <w:rPr>
          <w:sz w:val="28"/>
          <w:szCs w:val="28"/>
        </w:rPr>
        <w:t xml:space="preserve">оих полномочий, предусмотренных </w:t>
      </w:r>
      <w:r>
        <w:rPr>
          <w:sz w:val="28"/>
          <w:szCs w:val="28"/>
        </w:rPr>
        <w:t xml:space="preserve">Уставом </w:t>
      </w:r>
      <w:r w:rsidR="00822C09">
        <w:rPr>
          <w:sz w:val="28"/>
          <w:szCs w:val="28"/>
        </w:rPr>
        <w:t xml:space="preserve"> Вязьма-Брянского сельского поселения Вяземского района Смоленской области, Регламентом Совета депутатов Вязьма-Брянского сельского поселения Вяземского района Смоленской области, решениями Совета депутатов Вязьма-Брянского сельского поселения Вяземского района Смоленской области, </w:t>
      </w:r>
      <w:r>
        <w:rPr>
          <w:rFonts w:eastAsiaTheme="minorHAnsi"/>
          <w:sz w:val="28"/>
          <w:szCs w:val="28"/>
          <w:lang w:eastAsia="en-US"/>
        </w:rPr>
        <w:t xml:space="preserve">работа в избирательных округах, подготовка заседаний </w:t>
      </w:r>
      <w:r>
        <w:rPr>
          <w:rFonts w:eastAsiaTheme="minorHAnsi"/>
          <w:sz w:val="28"/>
          <w:szCs w:val="28"/>
          <w:lang w:eastAsia="en-US"/>
        </w:rPr>
        <w:lastRenderedPageBreak/>
        <w:t>Совета, заседаний постоянных и временных комиссий и участие в их работе, транспортные расходы, расходы на средства связи и т.п.</w:t>
      </w:r>
      <w:r>
        <w:rPr>
          <w:bCs/>
          <w:sz w:val="28"/>
          <w:szCs w:val="28"/>
          <w:vertAlign w:val="superscript"/>
        </w:rPr>
        <w:t xml:space="preserve">          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Денежная выплата осуществляется депутату еж</w:t>
      </w:r>
      <w:r w:rsidR="00C41D20">
        <w:rPr>
          <w:sz w:val="28"/>
          <w:szCs w:val="28"/>
        </w:rPr>
        <w:t>еквартально</w:t>
      </w:r>
      <w:r>
        <w:rPr>
          <w:sz w:val="28"/>
          <w:szCs w:val="28"/>
        </w:rPr>
        <w:t xml:space="preserve"> с даты начала срока его полномочий.</w:t>
      </w:r>
    </w:p>
    <w:p w:rsidR="00962B67" w:rsidRPr="00FE5B46" w:rsidRDefault="00962B67" w:rsidP="00FE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FE5B46">
        <w:rPr>
          <w:sz w:val="28"/>
          <w:szCs w:val="28"/>
        </w:rPr>
        <w:t xml:space="preserve">Размер ежемесячной денежной выплаты </w:t>
      </w:r>
      <w:r>
        <w:rPr>
          <w:sz w:val="28"/>
          <w:szCs w:val="28"/>
        </w:rPr>
        <w:t xml:space="preserve"> депу</w:t>
      </w:r>
      <w:r w:rsidR="00BE7139">
        <w:rPr>
          <w:sz w:val="28"/>
          <w:szCs w:val="28"/>
        </w:rPr>
        <w:t xml:space="preserve">тату </w:t>
      </w:r>
      <w:r w:rsidR="00FE5B46">
        <w:rPr>
          <w:sz w:val="28"/>
          <w:szCs w:val="28"/>
        </w:rPr>
        <w:t xml:space="preserve">составляет </w:t>
      </w:r>
      <w:r w:rsidR="009409E6">
        <w:rPr>
          <w:sz w:val="28"/>
          <w:szCs w:val="28"/>
        </w:rPr>
        <w:t xml:space="preserve"> </w:t>
      </w:r>
      <w:r w:rsidR="00BE7139">
        <w:rPr>
          <w:sz w:val="28"/>
          <w:szCs w:val="28"/>
        </w:rPr>
        <w:t xml:space="preserve"> </w:t>
      </w:r>
      <w:r w:rsidR="00503C3E">
        <w:rPr>
          <w:sz w:val="28"/>
          <w:szCs w:val="28"/>
        </w:rPr>
        <w:t>10% от минимально</w:t>
      </w:r>
      <w:r w:rsidR="00FE5B46">
        <w:rPr>
          <w:sz w:val="28"/>
          <w:szCs w:val="28"/>
        </w:rPr>
        <w:t xml:space="preserve">го размера </w:t>
      </w:r>
      <w:r w:rsidR="00503C3E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. </w:t>
      </w:r>
      <w:r>
        <w:t xml:space="preserve">                              </w:t>
      </w:r>
      <w:r w:rsidR="009409E6">
        <w:t xml:space="preserve">                             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Списки депутатов, осуществляющих свои полномочия на непостоянной основе, которым предоставляется денежная выплата, утверждаются распоряжением Главы муниципального образования.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962B67" w:rsidRDefault="00962B67" w:rsidP="00962B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Депутатам не требуется представление документов, подтверждающих произведенные расходы на сумму денежных средств, выделенных ежемесячно на компенсационные выплаты.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Предоставление денежной выплаты прекращается в случаях: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прекращения полномочий депутата по основаниям, установленным федеральным законодательством;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личного заявления депутата об отказе от получения денежной выплаты.</w:t>
      </w:r>
    </w:p>
    <w:p w:rsidR="00962B67" w:rsidRPr="00822C09" w:rsidRDefault="00962B67" w:rsidP="00822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</w:t>
      </w:r>
      <w:r w:rsidR="00822C09">
        <w:rPr>
          <w:sz w:val="28"/>
          <w:szCs w:val="28"/>
        </w:rPr>
        <w:t>на имя Главы муниципального образования Вязьма-Брянского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. 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962B67" w:rsidRDefault="00962B67" w:rsidP="00962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962B67" w:rsidRDefault="00962B67" w:rsidP="00962B67">
      <w:pPr>
        <w:jc w:val="center"/>
        <w:rPr>
          <w:b/>
          <w:bCs/>
          <w:sz w:val="28"/>
          <w:szCs w:val="28"/>
        </w:rPr>
      </w:pPr>
    </w:p>
    <w:p w:rsidR="00962B67" w:rsidRDefault="00962B67" w:rsidP="00962B67">
      <w:pPr>
        <w:ind w:firstLine="709"/>
        <w:jc w:val="center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bCs/>
          <w:sz w:val="28"/>
          <w:szCs w:val="28"/>
        </w:rPr>
        <w:t>3. Финансирование расходов на денежную выплату</w:t>
      </w:r>
    </w:p>
    <w:p w:rsidR="00962B67" w:rsidRDefault="00962B67" w:rsidP="00962B67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B67" w:rsidRDefault="00962B67" w:rsidP="00962B67">
      <w:pPr>
        <w:pStyle w:val="a3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3.1 Денежная выплата выплачивается за счет средств местного бюджета на соответствующий финансовый год, предусмотренных на обесп</w:t>
      </w:r>
      <w:r w:rsidR="007679BB">
        <w:rPr>
          <w:sz w:val="28"/>
          <w:szCs w:val="28"/>
        </w:rPr>
        <w:t>ечение деятельности  депутатов  Совета</w:t>
      </w:r>
      <w:r w:rsidR="00C41D20">
        <w:rPr>
          <w:sz w:val="28"/>
          <w:szCs w:val="28"/>
        </w:rPr>
        <w:t xml:space="preserve"> депутатов Вязьма-Брянского сельского поселения Вяземского района Смоленской области</w:t>
      </w:r>
      <w:r>
        <w:rPr>
          <w:sz w:val="28"/>
          <w:szCs w:val="28"/>
        </w:rPr>
        <w:t>.</w:t>
      </w:r>
    </w:p>
    <w:p w:rsidR="00962B67" w:rsidRDefault="00962B67" w:rsidP="00962B67">
      <w:pPr>
        <w:pStyle w:val="a3"/>
        <w:tabs>
          <w:tab w:val="left" w:pos="10206"/>
        </w:tabs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</w:t>
      </w:r>
    </w:p>
    <w:p w:rsidR="00962B67" w:rsidRDefault="00962B67" w:rsidP="00962B67">
      <w:pPr>
        <w:spacing w:after="240"/>
        <w:rPr>
          <w:sz w:val="28"/>
          <w:szCs w:val="28"/>
        </w:rPr>
      </w:pPr>
    </w:p>
    <w:p w:rsidR="00962B67" w:rsidRDefault="00962B67" w:rsidP="00962B67">
      <w:pPr>
        <w:spacing w:before="100" w:beforeAutospacing="1" w:after="100" w:afterAutospacing="1"/>
        <w:jc w:val="center"/>
        <w:rPr>
          <w:b/>
          <w:bCs/>
          <w:color w:val="052635"/>
          <w:sz w:val="28"/>
          <w:szCs w:val="28"/>
        </w:rPr>
      </w:pPr>
    </w:p>
    <w:p w:rsidR="00962B67" w:rsidRDefault="00962B67" w:rsidP="00962B67"/>
    <w:p w:rsidR="00962B67" w:rsidRDefault="00962B67" w:rsidP="00962B67"/>
    <w:p w:rsidR="00962B67" w:rsidRPr="003D1C58" w:rsidRDefault="00962B67" w:rsidP="003D1C58">
      <w:pPr>
        <w:tabs>
          <w:tab w:val="left" w:pos="1035"/>
        </w:tabs>
        <w:rPr>
          <w:b/>
          <w:sz w:val="28"/>
          <w:szCs w:val="28"/>
        </w:rPr>
      </w:pPr>
    </w:p>
    <w:sectPr w:rsidR="00962B67" w:rsidRPr="003D1C58" w:rsidSect="009409E6">
      <w:headerReference w:type="default" r:id="rId7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87" w:rsidRDefault="00973B87" w:rsidP="00962B67">
      <w:r>
        <w:separator/>
      </w:r>
    </w:p>
  </w:endnote>
  <w:endnote w:type="continuationSeparator" w:id="1">
    <w:p w:rsidR="00973B87" w:rsidRDefault="00973B87" w:rsidP="0096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87" w:rsidRDefault="00973B87" w:rsidP="00962B67">
      <w:r>
        <w:separator/>
      </w:r>
    </w:p>
  </w:footnote>
  <w:footnote w:type="continuationSeparator" w:id="1">
    <w:p w:rsidR="00973B87" w:rsidRDefault="00973B87" w:rsidP="00962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297"/>
    </w:sdtPr>
    <w:sdtContent>
      <w:p w:rsidR="009409E6" w:rsidRDefault="00934107">
        <w:pPr>
          <w:pStyle w:val="a9"/>
          <w:jc w:val="center"/>
        </w:pPr>
        <w:fldSimple w:instr=" PAGE   \* MERGEFORMAT ">
          <w:r w:rsidR="00816B16">
            <w:rPr>
              <w:noProof/>
            </w:rPr>
            <w:t>3</w:t>
          </w:r>
        </w:fldSimple>
      </w:p>
    </w:sdtContent>
  </w:sdt>
  <w:p w:rsidR="009409E6" w:rsidRDefault="009409E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C58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2368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21A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4BEC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5C2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6034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1C58"/>
    <w:rsid w:val="003D2717"/>
    <w:rsid w:val="003D2A77"/>
    <w:rsid w:val="003D3521"/>
    <w:rsid w:val="003D4DDC"/>
    <w:rsid w:val="003D50B8"/>
    <w:rsid w:val="003D5E63"/>
    <w:rsid w:val="003D6EFB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01BF"/>
    <w:rsid w:val="00461197"/>
    <w:rsid w:val="004616DC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21B"/>
    <w:rsid w:val="00494FD5"/>
    <w:rsid w:val="00495E95"/>
    <w:rsid w:val="00495F8D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3C3E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8F5"/>
    <w:rsid w:val="006F2F6D"/>
    <w:rsid w:val="006F400B"/>
    <w:rsid w:val="006F4CA3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100E3"/>
    <w:rsid w:val="007109F6"/>
    <w:rsid w:val="00710E36"/>
    <w:rsid w:val="00711CA4"/>
    <w:rsid w:val="00711FBE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9BB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75C"/>
    <w:rsid w:val="007B284B"/>
    <w:rsid w:val="007B2C02"/>
    <w:rsid w:val="007B3158"/>
    <w:rsid w:val="007B47A5"/>
    <w:rsid w:val="007B526B"/>
    <w:rsid w:val="007B5F0E"/>
    <w:rsid w:val="007B5F94"/>
    <w:rsid w:val="007B6E41"/>
    <w:rsid w:val="007C0049"/>
    <w:rsid w:val="007C0BFE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B16"/>
    <w:rsid w:val="00816C59"/>
    <w:rsid w:val="00817D72"/>
    <w:rsid w:val="00821ADE"/>
    <w:rsid w:val="0082281E"/>
    <w:rsid w:val="00822C09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04B"/>
    <w:rsid w:val="00863101"/>
    <w:rsid w:val="00864530"/>
    <w:rsid w:val="008646AD"/>
    <w:rsid w:val="00864D78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6229"/>
    <w:rsid w:val="008D71B9"/>
    <w:rsid w:val="008E05DE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06B31"/>
    <w:rsid w:val="00910738"/>
    <w:rsid w:val="00911980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107"/>
    <w:rsid w:val="0093473C"/>
    <w:rsid w:val="00934E73"/>
    <w:rsid w:val="00935439"/>
    <w:rsid w:val="00935A47"/>
    <w:rsid w:val="00936121"/>
    <w:rsid w:val="0093630F"/>
    <w:rsid w:val="00936990"/>
    <w:rsid w:val="0093781F"/>
    <w:rsid w:val="009409E6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2B6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3B87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6C35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5E5"/>
    <w:rsid w:val="00B33D6E"/>
    <w:rsid w:val="00B33EEA"/>
    <w:rsid w:val="00B3454E"/>
    <w:rsid w:val="00B34B9B"/>
    <w:rsid w:val="00B35111"/>
    <w:rsid w:val="00B357BC"/>
    <w:rsid w:val="00B36AC9"/>
    <w:rsid w:val="00B378C4"/>
    <w:rsid w:val="00B37D8F"/>
    <w:rsid w:val="00B407E8"/>
    <w:rsid w:val="00B40AF4"/>
    <w:rsid w:val="00B410E0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5F6A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139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1D20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30F6"/>
    <w:rsid w:val="00CC3734"/>
    <w:rsid w:val="00CC3750"/>
    <w:rsid w:val="00CC545C"/>
    <w:rsid w:val="00CC5486"/>
    <w:rsid w:val="00CC6292"/>
    <w:rsid w:val="00CC68C7"/>
    <w:rsid w:val="00CC68F3"/>
    <w:rsid w:val="00CC6A21"/>
    <w:rsid w:val="00CD1BA2"/>
    <w:rsid w:val="00CD2404"/>
    <w:rsid w:val="00CD28F7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A68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05B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130"/>
    <w:rsid w:val="00DE2302"/>
    <w:rsid w:val="00DE2D52"/>
    <w:rsid w:val="00DE2EC9"/>
    <w:rsid w:val="00DE3166"/>
    <w:rsid w:val="00DE3E9C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41A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24CA"/>
    <w:rsid w:val="00EF2562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5B46"/>
    <w:rsid w:val="00FE645E"/>
    <w:rsid w:val="00FF0D78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1C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1C5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62B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сноски Знак"/>
    <w:basedOn w:val="a0"/>
    <w:link w:val="a4"/>
    <w:uiPriority w:val="99"/>
    <w:semiHidden/>
    <w:rsid w:val="00962B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62B6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962B67"/>
    <w:rPr>
      <w:vertAlign w:val="superscript"/>
    </w:rPr>
  </w:style>
  <w:style w:type="character" w:customStyle="1" w:styleId="highlight">
    <w:name w:val="highlight"/>
    <w:rsid w:val="00962B67"/>
  </w:style>
  <w:style w:type="paragraph" w:styleId="a7">
    <w:name w:val="Balloon Text"/>
    <w:basedOn w:val="a"/>
    <w:link w:val="a8"/>
    <w:uiPriority w:val="99"/>
    <w:semiHidden/>
    <w:unhideWhenUsed/>
    <w:rsid w:val="00BE71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1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09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0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409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09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2015-03-05T06:03:00Z</cp:lastPrinted>
  <dcterms:created xsi:type="dcterms:W3CDTF">2015-02-20T07:42:00Z</dcterms:created>
  <dcterms:modified xsi:type="dcterms:W3CDTF">2015-03-05T07:21:00Z</dcterms:modified>
</cp:coreProperties>
</file>