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81" w:rsidRPr="00136981" w:rsidRDefault="00136981" w:rsidP="00136981">
      <w:pPr>
        <w:shd w:val="clear" w:color="auto" w:fill="FFFFFF"/>
        <w:spacing w:after="0" w:line="36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Доклад об осуществлении муниципального</w:t>
      </w:r>
      <w:r w:rsidR="005442D4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онтроля на территории Вязьма – Брянского сельского поселения Вяземского района Смоленской области</w:t>
      </w:r>
    </w:p>
    <w:p w:rsidR="00FE20F6" w:rsidRDefault="00D76B1C" w:rsidP="00FE20F6">
      <w:pPr>
        <w:shd w:val="clear" w:color="auto" w:fill="FFFFFF"/>
        <w:spacing w:after="0" w:line="36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 2020</w:t>
      </w:r>
      <w:r w:rsidR="00136981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36981" w:rsidRPr="00FE20F6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981" w:rsidRDefault="00136981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аздел 1.</w:t>
      </w: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Состояние нормативно-правового регулирования в</w:t>
      </w:r>
      <w:r w:rsid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сфере деятельности</w:t>
      </w:r>
    </w:p>
    <w:p w:rsidR="00FE20F6" w:rsidRPr="00FE20F6" w:rsidRDefault="00FE20F6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Администрация Вязьма – Брянского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жилищному контролю;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контролю за сохранностью автомобильных дорог местного значения в границах населенных пунктов поселения.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Жилищным кодексом Российской Федерации; -Кодексом Российской Федерации об административных правонарушениях;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26.12.2008 № 294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454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Вязьма – Брянского сельского поселения Вяземского района Смоленской области;</w:t>
      </w:r>
    </w:p>
    <w:p w:rsidR="00961F2A" w:rsidRPr="009D33D7" w:rsidRDefault="00961F2A" w:rsidP="004544F8">
      <w:pPr>
        <w:framePr w:hSpace="180" w:wrap="around" w:vAnchor="text" w:hAnchor="margin" w:xAlign="center" w:y="2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15.04.2013 № 20 «Об утверждении Положения о муниципальном жилищном контроле на территории Вязьма-Брянского сельского поселения Вяземского района Смоленской области»;</w:t>
      </w:r>
    </w:p>
    <w:p w:rsidR="00961F2A" w:rsidRPr="009D33D7" w:rsidRDefault="00795AC8" w:rsidP="00961F2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</w:t>
      </w:r>
      <w:r w:rsidR="00961F2A"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61F2A"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01.08.2018 № 55</w:t>
      </w:r>
      <w:r w:rsidR="00961F2A" w:rsidRPr="009D33D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961F2A" w:rsidRPr="009D33D7">
        <w:rPr>
          <w:rFonts w:ascii="Times New Roman" w:hAnsi="Times New Roman"/>
          <w:bCs/>
          <w:color w:val="000000"/>
          <w:sz w:val="24"/>
          <w:szCs w:val="24"/>
        </w:rPr>
        <w:t>осуществления муниципального жилищного контроля на территории Вязьма – Брянского сельского поселения Вяземского района Смоленской области»;</w:t>
      </w:r>
    </w:p>
    <w:p w:rsidR="009D33D7" w:rsidRPr="009D33D7" w:rsidRDefault="00961F2A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28.10.2013 № 56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поселения».</w:t>
      </w:r>
      <w:r w:rsidRPr="009D33D7">
        <w:rPr>
          <w:rFonts w:ascii="Times New Roman" w:hAnsi="Times New Roman" w:cs="Times New Roman"/>
          <w:sz w:val="24"/>
          <w:szCs w:val="24"/>
        </w:rPr>
        <w:tab/>
      </w:r>
    </w:p>
    <w:p w:rsidR="00FE20F6" w:rsidRPr="009D33D7" w:rsidRDefault="005442D4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нормативные прав</w:t>
      </w:r>
      <w:r w:rsidR="00961F2A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овые акты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>размещены на официальном сайте А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9D33D7" w:rsidRPr="009D33D7">
        <w:rPr>
          <w:rFonts w:ascii="Times New Roman" w:hAnsi="Times New Roman" w:cs="Times New Roman"/>
          <w:sz w:val="24"/>
          <w:szCs w:val="24"/>
        </w:rPr>
        <w:t>Вязьма - Брянского сельского поселения Вяземского района Смоленской области в информационно-телекоммуникационной сети «Интернет» (</w:t>
      </w:r>
      <w:hyperlink r:id="rId6" w:history="1">
        <w:r w:rsidR="009D33D7" w:rsidRPr="009D33D7">
          <w:rPr>
            <w:rStyle w:val="a3"/>
            <w:rFonts w:ascii="Times New Roman" w:hAnsi="Times New Roman" w:cs="Times New Roman"/>
            <w:sz w:val="24"/>
            <w:szCs w:val="24"/>
          </w:rPr>
          <w:t>http://вязьма-брянская.рф/</w:t>
        </w:r>
      </w:hyperlink>
      <w:r w:rsidR="009D33D7" w:rsidRPr="009D33D7">
        <w:rPr>
          <w:rFonts w:ascii="Times New Roman" w:hAnsi="Times New Roman" w:cs="Times New Roman"/>
          <w:sz w:val="24"/>
          <w:szCs w:val="24"/>
        </w:rPr>
        <w:t xml:space="preserve">).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Проведена антикоррупционная экспертиза правовых актов, коррупционных факторов не выявлено</w:t>
      </w:r>
      <w:r w:rsidRPr="009D33D7">
        <w:rPr>
          <w:color w:val="000000"/>
          <w:sz w:val="24"/>
          <w:szCs w:val="24"/>
        </w:rPr>
        <w:t>.</w:t>
      </w:r>
      <w:r w:rsidR="00136981" w:rsidRPr="009D33D7">
        <w:rPr>
          <w:color w:val="000000"/>
          <w:sz w:val="24"/>
          <w:szCs w:val="24"/>
        </w:rPr>
        <w:t xml:space="preserve"> </w:t>
      </w:r>
    </w:p>
    <w:p w:rsidR="00FE20F6" w:rsidRDefault="00FE20F6" w:rsidP="00136981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E20F6" w:rsidRPr="009D33D7" w:rsidRDefault="005442D4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0F6"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136981" w:rsidRPr="009D33D7" w:rsidRDefault="00FE20F6" w:rsidP="0013698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2.1 Сведения об организационной структу</w:t>
      </w:r>
      <w:r w:rsidR="009D33D7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 и о системе управления органов муниципального контроля</w:t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2D4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0F6">
        <w:rPr>
          <w:rFonts w:ascii="Arial" w:hAnsi="Arial" w:cs="Arial"/>
          <w:color w:val="000000"/>
          <w:sz w:val="21"/>
          <w:szCs w:val="21"/>
        </w:rPr>
        <w:tab/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Штатная численность Администрации Вязьма – Брянского сельско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го поселения Вяземского района С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моленской области</w:t>
      </w:r>
      <w:r w:rsid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F8">
        <w:rPr>
          <w:rFonts w:ascii="Times New Roman" w:hAnsi="Times New Roman" w:cs="Times New Roman"/>
          <w:color w:val="000000"/>
          <w:sz w:val="24"/>
          <w:szCs w:val="24"/>
        </w:rPr>
        <w:t>составляет 9</w:t>
      </w:r>
      <w:r w:rsidR="005442D4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Муниципальный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="004B1DB1">
        <w:rPr>
          <w:rFonts w:ascii="Times New Roman" w:hAnsi="Times New Roman" w:cs="Times New Roman"/>
          <w:color w:val="000000"/>
          <w:sz w:val="24"/>
          <w:szCs w:val="24"/>
        </w:rPr>
        <w:t xml:space="preserve">оль осуществляется специалистами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Администрации Вязьма – Брянского сельского поселения.</w:t>
      </w:r>
      <w:r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FE20F6" w:rsidRDefault="00FE20F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3509"/>
      </w:tblGrid>
      <w:tr w:rsidR="005442D4" w:rsidRPr="00381467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4E777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 w:rsidR="004E7774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4E77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 Результатом исполнения муниципальной функции является: муниципальный жилищный фонд. Основной формой деятельности по </w:t>
            </w: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</w:t>
            </w:r>
            <w:r w:rsidR="004E7774" w:rsidRPr="00381467">
              <w:rPr>
                <w:rFonts w:ascii="Times New Roman" w:hAnsi="Times New Roman" w:cs="Times New Roman"/>
                <w:color w:val="000000"/>
              </w:rPr>
              <w:t>муниципальных правовых актов,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регулирующих вопросы использования и содержания муниципального жилищного фонда. 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Default="00795AC8" w:rsidP="00795AC8">
            <w:pPr>
              <w:spacing w:after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Вязьма - Брянского сельского поселения Вяземского района Смоленской области от 01.08.2018 № 55</w:t>
            </w:r>
            <w:r w:rsidRPr="009D33D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осуществления муниципального жилищного контроля на территории Вязьма – Брянского сельского поселения Вяземского района Смоленской области»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95AC8" w:rsidRPr="00381467" w:rsidRDefault="00795AC8" w:rsidP="00795AC8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Вязьма - Брянского сельского поселения Вяземского района Смоленской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15.04.2013 № 20 «Об утверждении Положения о муниципальном жилищном контроле на территории Вязьма-Брянского сельского поселения Вяземского района Смоленской области»</w:t>
            </w:r>
          </w:p>
        </w:tc>
      </w:tr>
      <w:tr w:rsidR="005442D4" w:rsidRPr="00381467" w:rsidTr="005442D4">
        <w:trPr>
          <w:trHeight w:val="9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>Задача муниципального контроля за сохранностью автомобильных дорог местного значения, соблюдение требований, установленных нормативными правовыми актами   с</w:t>
            </w:r>
            <w:r w:rsidR="00795AC8">
              <w:rPr>
                <w:rFonts w:ascii="Times New Roman" w:hAnsi="Times New Roman" w:cs="Times New Roman"/>
                <w:color w:val="000000"/>
              </w:rPr>
              <w:t>ельского поселения</w:t>
            </w:r>
            <w:r w:rsidRPr="00651289">
              <w:rPr>
                <w:rFonts w:ascii="Times New Roman" w:hAnsi="Times New Roman" w:cs="Times New Roman"/>
                <w:color w:val="000000"/>
              </w:rPr>
              <w:t xml:space="preserve">, регулирующими деятельность в сфере использования автомобильных дорог местного значения. Результатами проведения проверок при осуществлении муниципального контроля являются: 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 xml:space="preserve"> - выявление и принятие мер по устранению нарушений требований, установленных муниципальными правовыми актами, установление отсутствия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состава правонарушений;</w:t>
            </w:r>
            <w:r w:rsidR="0065128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исполнение нарушителями требований, установленных муниципальными </w:t>
            </w: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правовыми актами, предписаний об</w:t>
            </w:r>
            <w:r w:rsidR="00651289">
              <w:rPr>
                <w:rFonts w:ascii="Times New Roman" w:hAnsi="Times New Roman" w:cs="Times New Roman"/>
                <w:color w:val="000000"/>
              </w:rPr>
              <w:t xml:space="preserve"> устранении нарушений; </w:t>
            </w:r>
          </w:p>
          <w:p w:rsidR="005442D4" w:rsidRPr="00381467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привлечение виновных лиц к административной ответственности.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795AC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Вязьма - Брянского сельского поселения Вяземского района Смоленской области от 28.10.2013 № 56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</w:tc>
      </w:tr>
    </w:tbl>
    <w:p w:rsidR="005442D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2.2 Информация о взаимодействии органов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при осуществлении своих функций с другими органами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(надзора), муниципального контроля, порядке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формах такого взаимодействия</w:t>
      </w:r>
    </w:p>
    <w:p w:rsidR="00381467" w:rsidRPr="00381467" w:rsidRDefault="00381467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38146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Взаимодействие органов муниципального контроля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9"/>
        <w:gridCol w:w="2975"/>
        <w:gridCol w:w="3507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D76B1C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2020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D76B1C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2020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36981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2.3 Сведения о выполнении отдельных функ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ций при осуществлении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видов муниципаль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ного контроля подведомственными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организациями с указанием их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наименований,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136981" w:rsidRPr="004E7774" w:rsidRDefault="00136981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4E7774">
        <w:rPr>
          <w:rFonts w:ascii="Arial" w:hAnsi="Arial" w:cs="Arial"/>
          <w:color w:val="000000"/>
        </w:rPr>
        <w:tab/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>В Администрации Вязьма – Брянского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</w:t>
      </w:r>
      <w:r w:rsidR="004E7774" w:rsidRPr="004E7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42D4" w:rsidRPr="004E7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77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E7774" w:rsidRDefault="004E7774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</w:t>
      </w:r>
      <w:r w:rsidR="00D76B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ю при проведении проверок в 2020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году не проводились.</w:t>
      </w:r>
    </w:p>
    <w:p w:rsidR="004544F8" w:rsidRPr="004E7774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и кадровое обесп</w:t>
      </w:r>
      <w:r w:rsidR="004E777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ечение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5442D4" w:rsidTr="009F61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.1 Сведения, характеризующие финансовое обеспечение исполнения функций по осуществлению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AC8" w:rsidRPr="009F6172" w:rsidRDefault="009F6172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финансовое обеспечение исполнения функции по осуществлению муниципа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контроля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 средства не выделялись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штатной единицы нет, соответствующие функции по муниципальному контролю дополнительно возложены на специалистов администрации с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9F6172" w:rsidRDefault="00D76B1C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проверки не проводились.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9F6172"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5442D4" w:rsidRDefault="009F6172" w:rsidP="009F61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 представители экспертных организаций для проведения мероприятий по муниципальному контролю не привлекались.</w:t>
            </w:r>
            <w:r w:rsidR="005442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136981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4.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5442D4" w:rsidRPr="00651289" w:rsidRDefault="004544F8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651289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7"/>
        <w:gridCol w:w="1412"/>
        <w:gridCol w:w="1563"/>
        <w:gridCol w:w="1197"/>
        <w:gridCol w:w="2275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5442D4" w:rsidTr="004B2601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за сохранностью 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289" w:rsidRPr="004544F8" w:rsidRDefault="004B2601" w:rsidP="004544F8">
      <w:pPr>
        <w:shd w:val="clear" w:color="auto" w:fill="FFFFFF"/>
        <w:spacing w:after="0" w:line="36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ий по контролю (надзору), а так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же о размерах финансирования их участия в контрольной деятельности:</w:t>
      </w:r>
    </w:p>
    <w:p w:rsidR="00651289" w:rsidRPr="004B2601" w:rsidRDefault="004B2601" w:rsidP="004544F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76B1C">
        <w:rPr>
          <w:rFonts w:ascii="Times New Roman" w:hAnsi="Times New Roman" w:cs="Times New Roman"/>
          <w:color w:val="000000"/>
          <w:sz w:val="21"/>
          <w:szCs w:val="21"/>
        </w:rPr>
        <w:t>В 2020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эксперты и экспертные организации при проведении мероприятий по </w:t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>муниципальному контролю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не привлекались. Бюджетных средств, специально выделенных для привлечения экспертов</w:t>
      </w:r>
      <w:r w:rsidR="00D76B1C">
        <w:rPr>
          <w:rFonts w:ascii="Times New Roman" w:hAnsi="Times New Roman" w:cs="Times New Roman"/>
          <w:color w:val="000000"/>
          <w:sz w:val="21"/>
          <w:szCs w:val="21"/>
        </w:rPr>
        <w:t xml:space="preserve"> и экспертных организаций в 2020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предусмотрено не было.</w:t>
      </w:r>
    </w:p>
    <w:p w:rsidR="004B2601" w:rsidRDefault="005442D4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         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="004B2601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Таких случаев выявлено не было. </w:t>
      </w:r>
    </w:p>
    <w:p w:rsidR="004B2601" w:rsidRPr="004544F8" w:rsidRDefault="004B1DB1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1954"/>
        <w:gridCol w:w="1954"/>
        <w:gridCol w:w="1955"/>
      </w:tblGrid>
      <w:tr w:rsidR="004B2601" w:rsidTr="004544F8">
        <w:trPr>
          <w:trHeight w:val="1909"/>
        </w:trPr>
        <w:tc>
          <w:tcPr>
            <w:tcW w:w="1413" w:type="dxa"/>
          </w:tcPr>
          <w:p w:rsid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B2601" w:rsidRP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4B2601" w:rsidRDefault="004B2601" w:rsidP="004B260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:rsidR="005442D4" w:rsidRPr="004544F8" w:rsidRDefault="004B2601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4.5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45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2601" w:rsidP="0013698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ется взаимодействие органа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12"/>
        <w:gridCol w:w="6284"/>
      </w:tblGrid>
      <w:tr w:rsidR="005442D4" w:rsidTr="00136981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1DB1" w:rsidP="005442D4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1"/>
        <w:gridCol w:w="6286"/>
      </w:tblGrid>
      <w:tr w:rsidR="005442D4" w:rsidTr="0013698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65128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Муниципальный контроль за сохранностью 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автомобильных дорог местного значения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Действия органов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5.1 Св</w:t>
            </w:r>
            <w:r w:rsid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едения о принятых органом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контроля мерах реагирования по фактам выявленных нарушений, в том числе в динамике (по полугодиям).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D76B1C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2020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году 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нарушений не выявлено.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442D4"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Проводится разъяснительная работа в сфере жилищного, дорожного законод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ельства.</w:t>
            </w:r>
          </w:p>
          <w:p w:rsidR="004B1DB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</w:t>
            </w:r>
            <w:r w:rsidR="004B1DB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ии должностных лиц органов муниципального контроля).</w:t>
            </w:r>
            <w:r w:rsidR="004B1DB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42D4" w:rsidRP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Данных фактов не было. </w:t>
            </w:r>
          </w:p>
        </w:tc>
      </w:tr>
    </w:tbl>
    <w:p w:rsidR="005442D4" w:rsidRPr="004544F8" w:rsidRDefault="004B1DB1" w:rsidP="00651289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Анализ и оценк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эффективности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F8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план проверок по проведению</w:t>
            </w:r>
            <w:r w:rsidR="00D76B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контроля на 2020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 утвержден не был. 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общее количество юридических лиц и индивидуальных предпринимателей, деятельность которых подле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жит муниципальному контролю – 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числа проверенных лиц) составляет 0%;</w:t>
            </w:r>
          </w:p>
          <w:p w:rsidR="005442D4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органы муниципального контроля наделены полномочиями по возбуждению дел об административных правонарушениях;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7" w:history="1">
              <w:r>
                <w:rPr>
                  <w:rStyle w:val="a3"/>
                  <w:rFonts w:ascii="Arial" w:hAnsi="Arial" w:cs="Arial"/>
                  <w:color w:val="000000"/>
                  <w:sz w:val="21"/>
                  <w:szCs w:val="21"/>
                </w:rPr>
                <w:t>законодательства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Органами муниципального контроля проводится разъяснительная работа в сфере жилищного законодательства, доро</w:t>
            </w:r>
            <w:r w:rsidR="004B1DB1">
              <w:rPr>
                <w:rFonts w:ascii="Arial" w:hAnsi="Arial" w:cs="Arial"/>
                <w:color w:val="000000"/>
                <w:sz w:val="21"/>
                <w:szCs w:val="21"/>
              </w:rPr>
              <w:t>жной деятельности.</w:t>
            </w:r>
          </w:p>
        </w:tc>
      </w:tr>
    </w:tbl>
    <w:p w:rsidR="004B1DB1" w:rsidRDefault="004B1DB1" w:rsidP="00651289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Выводы и предложения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результатам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пального контроля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4B1D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4B1DB1" w:rsidRDefault="004B1DB1" w:rsidP="004B1DB1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76B1C">
        <w:rPr>
          <w:rFonts w:ascii="Arial" w:hAnsi="Arial" w:cs="Arial"/>
          <w:color w:val="000000"/>
          <w:sz w:val="21"/>
          <w:szCs w:val="21"/>
        </w:rPr>
        <w:t>На 2020</w:t>
      </w:r>
      <w:bookmarkStart w:id="0" w:name="_GoBack"/>
      <w:bookmarkEnd w:id="0"/>
      <w:r w:rsidR="005442D4">
        <w:rPr>
          <w:rFonts w:ascii="Arial" w:hAnsi="Arial" w:cs="Arial"/>
          <w:color w:val="000000"/>
          <w:sz w:val="21"/>
          <w:szCs w:val="21"/>
        </w:rPr>
        <w:t xml:space="preserve">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</w:t>
      </w:r>
      <w:r w:rsidR="00651289">
        <w:rPr>
          <w:rFonts w:ascii="Arial" w:hAnsi="Arial" w:cs="Arial"/>
          <w:color w:val="000000"/>
          <w:sz w:val="21"/>
          <w:szCs w:val="21"/>
        </w:rPr>
        <w:t xml:space="preserve"> органами прокуратуры.</w:t>
      </w:r>
    </w:p>
    <w:p w:rsidR="004B1DB1" w:rsidRPr="004B1DB1" w:rsidRDefault="004B1DB1" w:rsidP="004B1DB1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7.2 Предложения по совершенствованию нормативного правового регулирования 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автомоби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льных дорог местного значения: </w:t>
      </w:r>
    </w:p>
    <w:p w:rsidR="004B1DB1" w:rsidRDefault="004B1DB1" w:rsidP="004B1DB1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>
        <w:rPr>
          <w:rFonts w:ascii="Arial" w:hAnsi="Arial" w:cs="Arial"/>
          <w:color w:val="000000"/>
          <w:sz w:val="21"/>
          <w:szCs w:val="21"/>
        </w:rPr>
        <w:t>Предложений нет.</w:t>
      </w: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7.3 Иные предложения, связанные с осуществл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ением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ильных дорог местного значения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направленные на повышение эффективности такого контроля,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сокращение административных ограничений в предпринимательской деятельности: </w:t>
      </w: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 xml:space="preserve">Предложений нет. </w:t>
      </w: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EC147F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Вязьма – Брянского сельского поселения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51289">
        <w:rPr>
          <w:rFonts w:ascii="Times New Roman" w:hAnsi="Times New Roman" w:cs="Times New Roman"/>
          <w:b/>
          <w:color w:val="000000"/>
          <w:sz w:val="28"/>
          <w:szCs w:val="28"/>
        </w:rPr>
        <w:t>В.П. Шайторова</w:t>
      </w:r>
    </w:p>
    <w:sectPr w:rsidR="00651289" w:rsidRPr="00651289" w:rsidSect="00795AC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32" w:rsidRDefault="00503932" w:rsidP="00795AC8">
      <w:pPr>
        <w:spacing w:after="0" w:line="240" w:lineRule="auto"/>
      </w:pPr>
      <w:r>
        <w:separator/>
      </w:r>
    </w:p>
  </w:endnote>
  <w:endnote w:type="continuationSeparator" w:id="0">
    <w:p w:rsidR="00503932" w:rsidRDefault="00503932" w:rsidP="007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32" w:rsidRDefault="00503932" w:rsidP="00795AC8">
      <w:pPr>
        <w:spacing w:after="0" w:line="240" w:lineRule="auto"/>
      </w:pPr>
      <w:r>
        <w:separator/>
      </w:r>
    </w:p>
  </w:footnote>
  <w:footnote w:type="continuationSeparator" w:id="0">
    <w:p w:rsidR="00503932" w:rsidRDefault="00503932" w:rsidP="007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5898"/>
      <w:docPartObj>
        <w:docPartGallery w:val="Page Numbers (Top of Page)"/>
        <w:docPartUnique/>
      </w:docPartObj>
    </w:sdtPr>
    <w:sdtEndPr/>
    <w:sdtContent>
      <w:p w:rsidR="004B1DB1" w:rsidRDefault="004B1D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1C">
          <w:rPr>
            <w:noProof/>
          </w:rPr>
          <w:t>4</w:t>
        </w:r>
        <w:r>
          <w:fldChar w:fldCharType="end"/>
        </w:r>
      </w:p>
    </w:sdtContent>
  </w:sdt>
  <w:p w:rsidR="00795AC8" w:rsidRDefault="00795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4"/>
    <w:rsid w:val="00136981"/>
    <w:rsid w:val="00381467"/>
    <w:rsid w:val="004544F8"/>
    <w:rsid w:val="004B1DB1"/>
    <w:rsid w:val="004B2601"/>
    <w:rsid w:val="004E7774"/>
    <w:rsid w:val="00503932"/>
    <w:rsid w:val="005442D4"/>
    <w:rsid w:val="00651289"/>
    <w:rsid w:val="0067462F"/>
    <w:rsid w:val="00795AC8"/>
    <w:rsid w:val="00961F2A"/>
    <w:rsid w:val="009B59F4"/>
    <w:rsid w:val="009D33D7"/>
    <w:rsid w:val="009E7D8E"/>
    <w:rsid w:val="009F6172"/>
    <w:rsid w:val="00C37C31"/>
    <w:rsid w:val="00D418EA"/>
    <w:rsid w:val="00D76B1C"/>
    <w:rsid w:val="00EC147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343"/>
  <w15:chartTrackingRefBased/>
  <w15:docId w15:val="{E8B0BB18-61A6-4FBF-AD9D-4EE6B1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2D4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2D4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442D4"/>
    <w:rPr>
      <w:color w:val="004F64"/>
      <w:u w:val="single"/>
    </w:rPr>
  </w:style>
  <w:style w:type="character" w:styleId="a4">
    <w:name w:val="Strong"/>
    <w:basedOn w:val="a0"/>
    <w:uiPriority w:val="22"/>
    <w:qFormat/>
    <w:rsid w:val="005442D4"/>
    <w:rPr>
      <w:b/>
      <w:bCs/>
    </w:rPr>
  </w:style>
  <w:style w:type="paragraph" w:customStyle="1" w:styleId="ConsPlusNormal">
    <w:name w:val="ConsPlusNormal"/>
    <w:uiPriority w:val="99"/>
    <w:rsid w:val="009D3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AC8"/>
  </w:style>
  <w:style w:type="paragraph" w:styleId="a7">
    <w:name w:val="footer"/>
    <w:basedOn w:val="a"/>
    <w:link w:val="a8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AC8"/>
  </w:style>
  <w:style w:type="table" w:styleId="a9">
    <w:name w:val="Table Grid"/>
    <w:basedOn w:val="a1"/>
    <w:uiPriority w:val="39"/>
    <w:rsid w:val="004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13</cp:revision>
  <dcterms:created xsi:type="dcterms:W3CDTF">2020-04-22T07:56:00Z</dcterms:created>
  <dcterms:modified xsi:type="dcterms:W3CDTF">2021-07-02T08:10:00Z</dcterms:modified>
</cp:coreProperties>
</file>